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35F5592A" w14:textId="77777777" w:rsidR="00952D18" w:rsidRDefault="00000000">
      <w:pPr>
        <w:pStyle w:val="Heading2"/>
      </w:pPr>
      <w:bookmarkStart w:id="1" w:name="_Toc175316609"/>
      <w:r>
        <w:t>FINDINGS</w:t>
      </w:r>
      <w:bookmarkEnd w:id="1"/>
    </w:p>
    <w:p w14:paraId="65FA74DD" w14:textId="77777777" w:rsidR="007E59F7" w:rsidRDefault="007E59F7" w:rsidP="007E59F7">
      <w:pPr>
        <w:pStyle w:val="BodyText"/>
      </w:pPr>
    </w:p>
    <w:p w14:paraId="6C5BE12F" w14:textId="77777777" w:rsidR="007E59F7" w:rsidRPr="00C156C8" w:rsidRDefault="007E59F7" w:rsidP="007E59F7">
      <w:pPr>
        <w:spacing w:line="480" w:lineRule="auto"/>
        <w:rPr>
          <w:szCs w:val="24"/>
        </w:rPr>
      </w:pPr>
      <w:r w:rsidRPr="00C156C8">
        <w:rPr>
          <w:b/>
          <w:bCs/>
          <w:szCs w:val="24"/>
        </w:rPr>
        <w:t>Specific Aim #1:</w:t>
      </w:r>
      <w:r w:rsidRPr="00C156C8">
        <w:rPr>
          <w:szCs w:val="24"/>
        </w:rPr>
        <w:t xml:space="preserve"> </w:t>
      </w:r>
      <w:r w:rsidRPr="00C156C8">
        <w:rPr>
          <w:b/>
          <w:bCs/>
          <w:szCs w:val="24"/>
        </w:rPr>
        <w:t>Develop a reporter construct for use in an</w:t>
      </w:r>
      <w:r w:rsidRPr="00C156C8">
        <w:rPr>
          <w:szCs w:val="24"/>
        </w:rPr>
        <w:t xml:space="preserve"> </w:t>
      </w:r>
      <w:r w:rsidRPr="00C156C8">
        <w:rPr>
          <w:b/>
          <w:bCs/>
          <w:i/>
          <w:iCs/>
          <w:szCs w:val="24"/>
        </w:rPr>
        <w:t>in vitro</w:t>
      </w:r>
      <w:r w:rsidRPr="00C156C8">
        <w:rPr>
          <w:b/>
          <w:bCs/>
          <w:szCs w:val="24"/>
        </w:rPr>
        <w:t xml:space="preserve"> translation assay that is sensitive and easy to modify.</w:t>
      </w:r>
    </w:p>
    <w:p w14:paraId="1BDAB639" w14:textId="47B9EAA5" w:rsidR="007E59F7" w:rsidRPr="00C156C8" w:rsidRDefault="007E59F7" w:rsidP="007E59F7">
      <w:pPr>
        <w:spacing w:line="480" w:lineRule="auto"/>
        <w:ind w:firstLine="720"/>
        <w:rPr>
          <w:szCs w:val="24"/>
        </w:rPr>
      </w:pPr>
      <w:r w:rsidRPr="00C156C8">
        <w:rPr>
          <w:szCs w:val="24"/>
        </w:rPr>
        <w:t xml:space="preserve">To address </w:t>
      </w:r>
      <w:r>
        <w:rPr>
          <w:szCs w:val="24"/>
        </w:rPr>
        <w:t>my first</w:t>
      </w:r>
      <w:r w:rsidRPr="00C156C8">
        <w:rPr>
          <w:szCs w:val="24"/>
        </w:rPr>
        <w:t xml:space="preserve"> aim, I have assessed multiple reporters to see which provides the highest signal. These reporters include the fluorescent proteins GFP, </w:t>
      </w:r>
      <w:proofErr w:type="spellStart"/>
      <w:r w:rsidRPr="00C156C8">
        <w:rPr>
          <w:szCs w:val="24"/>
        </w:rPr>
        <w:t>LanYFP</w:t>
      </w:r>
      <w:proofErr w:type="spellEnd"/>
      <w:r w:rsidRPr="00C156C8">
        <w:rPr>
          <w:szCs w:val="24"/>
        </w:rPr>
        <w:t xml:space="preserve">, and </w:t>
      </w:r>
      <w:proofErr w:type="spellStart"/>
      <w:r w:rsidRPr="00C156C8">
        <w:rPr>
          <w:szCs w:val="24"/>
        </w:rPr>
        <w:t>iLov</w:t>
      </w:r>
      <w:proofErr w:type="spellEnd"/>
      <w:r w:rsidRPr="00C156C8">
        <w:rPr>
          <w:szCs w:val="24"/>
        </w:rPr>
        <w:t xml:space="preserve">, and the luciferase protein </w:t>
      </w:r>
      <w:proofErr w:type="spellStart"/>
      <w:r w:rsidRPr="00C156C8">
        <w:rPr>
          <w:szCs w:val="24"/>
        </w:rPr>
        <w:t>nLuc</w:t>
      </w:r>
      <w:proofErr w:type="spellEnd"/>
      <w:r w:rsidRPr="00C156C8">
        <w:rPr>
          <w:szCs w:val="24"/>
        </w:rPr>
        <w:t xml:space="preserve">. To do this, I cloned </w:t>
      </w:r>
      <w:r>
        <w:rPr>
          <w:szCs w:val="24"/>
        </w:rPr>
        <w:t>the genes encoding these</w:t>
      </w:r>
      <w:r w:rsidRPr="00C156C8">
        <w:rPr>
          <w:szCs w:val="24"/>
        </w:rPr>
        <w:t xml:space="preserve"> reporters into an existing plasmid that allowed for transcription by the </w:t>
      </w:r>
      <w:r w:rsidRPr="00C156C8">
        <w:rPr>
          <w:i/>
          <w:iCs/>
          <w:szCs w:val="24"/>
        </w:rPr>
        <w:t>in vitro</w:t>
      </w:r>
      <w:r w:rsidRPr="00C156C8">
        <w:rPr>
          <w:szCs w:val="24"/>
        </w:rPr>
        <w:t xml:space="preserve"> translation kit. </w:t>
      </w:r>
      <w:r>
        <w:rPr>
          <w:szCs w:val="24"/>
        </w:rPr>
        <w:t xml:space="preserve">After measuring translation efficiency using these reporter constructs, </w:t>
      </w:r>
      <w:r w:rsidRPr="00C156C8">
        <w:rPr>
          <w:szCs w:val="24"/>
        </w:rPr>
        <w:t xml:space="preserve">I chose </w:t>
      </w:r>
      <w:proofErr w:type="spellStart"/>
      <w:r w:rsidRPr="00C156C8">
        <w:rPr>
          <w:szCs w:val="24"/>
        </w:rPr>
        <w:t>nLuc</w:t>
      </w:r>
      <w:proofErr w:type="spellEnd"/>
      <w:r w:rsidRPr="00C156C8">
        <w:rPr>
          <w:szCs w:val="24"/>
        </w:rPr>
        <w:t xml:space="preserve"> because of its broad dynamic range and </w:t>
      </w:r>
      <w:r>
        <w:rPr>
          <w:szCs w:val="24"/>
        </w:rPr>
        <w:t>high signal strength</w:t>
      </w:r>
      <w:r w:rsidRPr="00C156C8">
        <w:rPr>
          <w:szCs w:val="24"/>
        </w:rPr>
        <w:t xml:space="preserve"> in comparison to the other reporters (Fig</w:t>
      </w:r>
      <w:r>
        <w:rPr>
          <w:szCs w:val="24"/>
        </w:rPr>
        <w:t>ure</w:t>
      </w:r>
      <w:r w:rsidRPr="00C156C8">
        <w:rPr>
          <w:szCs w:val="24"/>
        </w:rPr>
        <w:t xml:space="preserve"> 4).</w:t>
      </w:r>
      <w:r w:rsidR="00B9556F">
        <w:rPr>
          <w:szCs w:val="24"/>
        </w:rPr>
        <w:t xml:space="preserve"> [</w:t>
      </w:r>
      <w:proofErr w:type="spellStart"/>
      <w:r w:rsidR="00B9556F">
        <w:rPr>
          <w:szCs w:val="24"/>
        </w:rPr>
        <w:t>nLuc</w:t>
      </w:r>
      <w:proofErr w:type="spellEnd"/>
      <w:r w:rsidR="00B9556F">
        <w:rPr>
          <w:szCs w:val="24"/>
        </w:rPr>
        <w:t xml:space="preserve"> was the most sensitive reporter tested.]</w:t>
      </w:r>
    </w:p>
    <w:p w14:paraId="308D5CA2" w14:textId="77777777" w:rsidR="007E59F7" w:rsidRPr="00C156C8" w:rsidRDefault="007E59F7" w:rsidP="007E59F7">
      <w:pPr>
        <w:rPr>
          <w:szCs w:val="24"/>
        </w:rPr>
      </w:pPr>
      <w:r w:rsidRPr="001D5BD2">
        <w:rPr>
          <w:noProof/>
          <w:szCs w:val="24"/>
        </w:rPr>
        <w:lastRenderedPageBreak/>
        <w:drawing>
          <wp:inline distT="0" distB="0" distL="0" distR="0" wp14:anchorId="2A3E2B68" wp14:editId="2E13FD3D">
            <wp:extent cx="5943600" cy="2262505"/>
            <wp:effectExtent l="0" t="0" r="0" b="0"/>
            <wp:docPr id="707915791" name="Picture 1"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15791" name="Picture 1" descr="A comparison of a bar graph&#10;&#10;Description automatically generated"/>
                    <pic:cNvPicPr/>
                  </pic:nvPicPr>
                  <pic:blipFill>
                    <a:blip r:embed="rId7"/>
                    <a:stretch>
                      <a:fillRect/>
                    </a:stretch>
                  </pic:blipFill>
                  <pic:spPr>
                    <a:xfrm>
                      <a:off x="0" y="0"/>
                      <a:ext cx="5943600" cy="2262505"/>
                    </a:xfrm>
                    <a:prstGeom prst="rect">
                      <a:avLst/>
                    </a:prstGeom>
                  </pic:spPr>
                </pic:pic>
              </a:graphicData>
            </a:graphic>
          </wp:inline>
        </w:drawing>
      </w:r>
      <w:r>
        <w:rPr>
          <w:noProof/>
        </w:rPr>
        <mc:AlternateContent>
          <mc:Choice Requires="wps">
            <w:drawing>
              <wp:anchor distT="0" distB="0" distL="114300" distR="114300" simplePos="0" relativeHeight="251664384" behindDoc="0" locked="0" layoutInCell="1" allowOverlap="1" wp14:anchorId="4FE6D970" wp14:editId="66307414">
                <wp:simplePos x="0" y="0"/>
                <wp:positionH relativeFrom="column">
                  <wp:posOffset>0</wp:posOffset>
                </wp:positionH>
                <wp:positionV relativeFrom="paragraph">
                  <wp:posOffset>2422185</wp:posOffset>
                </wp:positionV>
                <wp:extent cx="1828800" cy="1828800"/>
                <wp:effectExtent l="0" t="0" r="0" b="0"/>
                <wp:wrapSquare wrapText="bothSides"/>
                <wp:docPr id="6855373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086280F" w14:textId="77777777" w:rsidR="007E59F7" w:rsidRPr="005357CC" w:rsidRDefault="007E59F7" w:rsidP="007E59F7">
                            <w:r w:rsidRPr="005357CC">
                              <w:rPr>
                                <w:b/>
                                <w:bCs/>
                              </w:rPr>
                              <w:t xml:space="preserve">Figure 4.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in cells. Chart shows relative fluorescence for indicated translation fusion reporters (</w:t>
                            </w:r>
                            <w:proofErr w:type="spellStart"/>
                            <w:r w:rsidRPr="005357CC">
                              <w:t>LanYFP</w:t>
                            </w:r>
                            <w:proofErr w:type="spellEnd"/>
                            <w:r w:rsidRPr="005357CC">
                              <w:t xml:space="preserve">, </w:t>
                            </w:r>
                            <w:proofErr w:type="spellStart"/>
                            <w:r w:rsidRPr="005357CC">
                              <w:t>iLov</w:t>
                            </w:r>
                            <w:proofErr w:type="spellEnd"/>
                            <w:r w:rsidRPr="005357CC">
                              <w:t xml:space="preserve">, and GFP).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indicated translation fusion reporters (</w:t>
                            </w:r>
                            <w:proofErr w:type="spellStart"/>
                            <w:r w:rsidRPr="005357CC">
                              <w:t>LanYFP</w:t>
                            </w:r>
                            <w:proofErr w:type="spellEnd"/>
                            <w:r w:rsidRPr="005357CC">
                              <w:t xml:space="preserve"> and </w:t>
                            </w:r>
                            <w:proofErr w:type="spellStart"/>
                            <w:r w:rsidRPr="005357CC">
                              <w:t>nLuc</w:t>
                            </w:r>
                            <w:proofErr w:type="spellEnd"/>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fusion.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FE6D970" id="_x0000_s1031" type="#_x0000_t202" style="position:absolute;margin-left:0;margin-top:190.7pt;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NsteFgIAADIEAAAOAAAAZHJzL2Uyb0RvYy54bWysU99v2jAQfp+0/8Hy+0igtKMRoWKtmCah&#13;&#10;thKd+mwcm0SyfZZtSNhfv7NDAHV7mvbi3OXO9+P7Ps8fOq3IQTjfgCnpeJRTIgyHqjG7kv58W32Z&#13;&#10;UeIDMxVTYERJj8LTh8XnT/PWFmICNahKOIJFjC9aW9I6BFtkmee10MyPwAqDQQlOs4Cu22WVYy1W&#13;&#10;1yqb5Pld1oKrrAMuvMe/T32QLlJ9KQUPL1J6EYgqKc4W0unSuY1ntpizYueYrRt+GoP9wxSaNQab&#13;&#10;nks9scDI3jV/lNINd+BBhhEHnYGUDRdpB9xmnH/YZlMzK9IuCI63Z5j8/yvLnw8b++pI6L5BhwRG&#13;&#10;QFrrC48/4z6ddDp+cVKCcYTweIZNdIHweGk2mc1yDHGMDQ7WyS7XrfPhuwBNolFSh7wkuNhh7UOf&#13;&#10;OqTEbgZWjVKJG2VIW9K7m9s8XThHsLgy2OMybLRCt+1IU5X0ZlhkC9UR93PQU+8tXzU4w5r58Moc&#13;&#10;co1zo37DCx5SAfaCk0VJDe7X3/7HfKQAo5S0qJ2SGhQ3JeqHQWrux9NplFpyprdfJ+i468j2OmL2&#13;&#10;+hFQnGN8J5YnM+YHNZjSgX5HkS9jTwwxw7FzScNgPoZez/hIuFguUxKKy7KwNhvLY+mIacT3rXtn&#13;&#10;zp5ICMjfMwwaY8UHLvrceNPb5T4gI4moiHKP6Ql8FGai+vSIovKv/ZR1eeqL3wAAAP//AwBQSwME&#13;&#10;FAAGAAgAAAAhAJEpCAfiAAAADQEAAA8AAABkcnMvZG93bnJldi54bWxMj0tPw0AMhO9I/IeVkbjR&#13;&#10;TR+KQhqnQkX0gjhQEFw3WTeJkn0ou00Dvx5zgoslezTj+YrdbAYx0Rg6ZxGWiwQE2drpzjYI729P&#13;&#10;dxmIEJXVanCWEL4owK68vipUrt3FvtJ0jI3gEBtyhdDG6HMpQ92SUWHhPFnWTm40KvI6NlKP6sLh&#13;&#10;ZpCrJEmlUZ3lD63ytG+p7o9ng/CiPg5xmvv60PuT/jS+2q+/nxFvb+bHLY+HLYhIc/xzwC8D94eS&#13;&#10;i1XubHUQAwLTRIR1ttyAYHmVZXypENL0fgOyLOR/ivIHAAD//wMAUEsBAi0AFAAGAAgAAAAhALaD&#13;&#10;OJL+AAAA4QEAABMAAAAAAAAAAAAAAAAAAAAAAFtDb250ZW50X1R5cGVzXS54bWxQSwECLQAUAAYA&#13;&#10;CAAAACEAOP0h/9YAAACUAQAACwAAAAAAAAAAAAAAAAAvAQAAX3JlbHMvLnJlbHNQSwECLQAUAAYA&#13;&#10;CAAAACEAVzbLXhYCAAAyBAAADgAAAAAAAAAAAAAAAAAuAgAAZHJzL2Uyb0RvYy54bWxQSwECLQAU&#13;&#10;AAYACAAAACEAkSkIB+IAAAANAQAADwAAAAAAAAAAAAAAAABwBAAAZHJzL2Rvd25yZXYueG1sUEsF&#13;&#10;BgAAAAAEAAQA8wAAAH8FAAAAAA==&#13;&#10;" filled="f" stroked="f" strokeweight=".5pt">
                <v:textbox style="mso-fit-shape-to-text:t">
                  <w:txbxContent>
                    <w:p w14:paraId="7086280F" w14:textId="77777777" w:rsidR="007E59F7" w:rsidRPr="005357CC" w:rsidRDefault="007E59F7" w:rsidP="007E59F7">
                      <w:r w:rsidRPr="005357CC">
                        <w:rPr>
                          <w:b/>
                          <w:bCs/>
                        </w:rPr>
                        <w:t xml:space="preserve">Figure 4.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in cells. Chart shows relative fluorescence for indicated translation fusion reporters (</w:t>
                      </w:r>
                      <w:proofErr w:type="spellStart"/>
                      <w:r w:rsidRPr="005357CC">
                        <w:t>LanYFP</w:t>
                      </w:r>
                      <w:proofErr w:type="spellEnd"/>
                      <w:r w:rsidRPr="005357CC">
                        <w:t xml:space="preserve">, </w:t>
                      </w:r>
                      <w:proofErr w:type="spellStart"/>
                      <w:r w:rsidRPr="005357CC">
                        <w:t>iLov</w:t>
                      </w:r>
                      <w:proofErr w:type="spellEnd"/>
                      <w:r w:rsidRPr="005357CC">
                        <w:t xml:space="preserve">, and GFP).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indicated translation fusion reporters (</w:t>
                      </w:r>
                      <w:proofErr w:type="spellStart"/>
                      <w:r w:rsidRPr="005357CC">
                        <w:t>LanYFP</w:t>
                      </w:r>
                      <w:proofErr w:type="spellEnd"/>
                      <w:r w:rsidRPr="005357CC">
                        <w:t xml:space="preserve"> and </w:t>
                      </w:r>
                      <w:proofErr w:type="spellStart"/>
                      <w:r w:rsidRPr="005357CC">
                        <w:t>nLuc</w:t>
                      </w:r>
                      <w:proofErr w:type="spellEnd"/>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fusion.</w:t>
                      </w:r>
                    </w:p>
                  </w:txbxContent>
                </v:textbox>
                <w10:wrap type="square"/>
              </v:shape>
            </w:pict>
          </mc:Fallback>
        </mc:AlternateContent>
      </w:r>
      <w:r w:rsidRPr="00C156C8">
        <w:rPr>
          <w:noProof/>
          <w:szCs w:val="24"/>
        </w:rPr>
        <w:t xml:space="preserve"> </w:t>
      </w:r>
      <w:r>
        <w:rPr>
          <w:sz w:val="20"/>
        </w:rPr>
        <w:br/>
      </w:r>
    </w:p>
    <w:p w14:paraId="3A2787F9" w14:textId="382A453E" w:rsidR="007E59F7" w:rsidRDefault="007E59F7" w:rsidP="007E59F7">
      <w:pPr>
        <w:spacing w:line="480" w:lineRule="auto"/>
        <w:ind w:firstLine="720"/>
        <w:rPr>
          <w:szCs w:val="24"/>
        </w:rPr>
      </w:pPr>
      <w:r>
        <w:rPr>
          <w:szCs w:val="24"/>
        </w:rPr>
        <w:t xml:space="preserve">To </w:t>
      </w:r>
      <w:r w:rsidRPr="00C156C8">
        <w:rPr>
          <w:szCs w:val="24"/>
        </w:rPr>
        <w:t xml:space="preserve">easily switch out UTR sequences in front of the </w:t>
      </w:r>
      <w:proofErr w:type="spellStart"/>
      <w:r w:rsidRPr="00D7271C">
        <w:rPr>
          <w:i/>
          <w:iCs/>
          <w:szCs w:val="24"/>
        </w:rPr>
        <w:t>nLuc</w:t>
      </w:r>
      <w:proofErr w:type="spellEnd"/>
      <w:r w:rsidRPr="00C156C8">
        <w:rPr>
          <w:szCs w:val="24"/>
        </w:rPr>
        <w:t xml:space="preserve"> coding sequence using standard cloning techniques</w:t>
      </w:r>
      <w:r>
        <w:rPr>
          <w:szCs w:val="24"/>
        </w:rPr>
        <w:t>,</w:t>
      </w:r>
      <w:r w:rsidRPr="00C156C8">
        <w:rPr>
          <w:szCs w:val="24"/>
        </w:rPr>
        <w:t xml:space="preserve"> I modified an existing plasmid containing </w:t>
      </w:r>
      <w:proofErr w:type="spellStart"/>
      <w:r w:rsidRPr="00D7271C">
        <w:rPr>
          <w:i/>
          <w:iCs/>
          <w:szCs w:val="24"/>
        </w:rPr>
        <w:t>nLuc</w:t>
      </w:r>
      <w:proofErr w:type="spellEnd"/>
      <w:r w:rsidRPr="00C156C8">
        <w:rPr>
          <w:szCs w:val="24"/>
        </w:rPr>
        <w:t xml:space="preserve"> fused to the 5’ UTR for </w:t>
      </w:r>
      <w:proofErr w:type="spellStart"/>
      <w:r w:rsidRPr="00C156C8">
        <w:rPr>
          <w:i/>
          <w:iCs/>
          <w:szCs w:val="24"/>
        </w:rPr>
        <w:t>pdpA</w:t>
      </w:r>
      <w:proofErr w:type="spellEnd"/>
      <w:r w:rsidRPr="00C156C8">
        <w:rPr>
          <w:szCs w:val="24"/>
        </w:rPr>
        <w:t xml:space="preserve">. This has provided us with a reporter construct that is sensitive and easy to modify for use in our </w:t>
      </w:r>
      <w:r w:rsidRPr="00C156C8">
        <w:rPr>
          <w:i/>
          <w:iCs/>
          <w:szCs w:val="24"/>
        </w:rPr>
        <w:t>in vitro</w:t>
      </w:r>
      <w:r w:rsidRPr="00C156C8">
        <w:rPr>
          <w:szCs w:val="24"/>
        </w:rPr>
        <w:t xml:space="preserve"> translation assay.</w:t>
      </w:r>
      <w:r w:rsidR="00B9556F">
        <w:rPr>
          <w:szCs w:val="24"/>
        </w:rPr>
        <w:t xml:space="preserve"> [Successful creation of a reporter construct that is sensitive and easy to modify.]</w:t>
      </w:r>
    </w:p>
    <w:p w14:paraId="3B5A11C4" w14:textId="5535D81B" w:rsidR="00835389" w:rsidRDefault="00835389" w:rsidP="007E59F7">
      <w:pPr>
        <w:spacing w:line="480" w:lineRule="auto"/>
        <w:ind w:firstLine="720"/>
        <w:rPr>
          <w:b/>
          <w:bCs/>
          <w:szCs w:val="24"/>
        </w:rPr>
      </w:pPr>
      <w:r>
        <w:rPr>
          <w:noProof/>
        </w:rPr>
        <w:lastRenderedPageBreak/>
        <mc:AlternateContent>
          <mc:Choice Requires="wps">
            <w:drawing>
              <wp:anchor distT="0" distB="0" distL="114300" distR="114300" simplePos="0" relativeHeight="251667456" behindDoc="0" locked="0" layoutInCell="1" allowOverlap="1" wp14:anchorId="2BD6E80A" wp14:editId="2912F94D">
                <wp:simplePos x="0" y="0"/>
                <wp:positionH relativeFrom="column">
                  <wp:posOffset>0</wp:posOffset>
                </wp:positionH>
                <wp:positionV relativeFrom="paragraph">
                  <wp:posOffset>2380615</wp:posOffset>
                </wp:positionV>
                <wp:extent cx="1828800" cy="1828800"/>
                <wp:effectExtent l="0" t="0" r="0" b="0"/>
                <wp:wrapSquare wrapText="bothSides"/>
                <wp:docPr id="212069535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DCA4EE0" w14:textId="5C20A278" w:rsidR="00835389" w:rsidRPr="005357CC" w:rsidRDefault="00835389" w:rsidP="00835389">
                            <w:r w:rsidRPr="005357CC">
                              <w:rPr>
                                <w:b/>
                                <w:bCs/>
                              </w:rPr>
                              <w:t xml:space="preserve">Figure </w:t>
                            </w:r>
                            <w:r>
                              <w:rPr>
                                <w:b/>
                                <w:bCs/>
                              </w:rPr>
                              <w:t>X</w:t>
                            </w:r>
                            <w:r w:rsidRPr="005357CC">
                              <w:rPr>
                                <w:b/>
                                <w:bCs/>
                              </w:rPr>
                              <w:t xml:space="preserve">. </w:t>
                            </w:r>
                            <w:r>
                              <w:rPr>
                                <w:b/>
                                <w:bCs/>
                              </w:rPr>
                              <w:t xml:space="preserve">Plasmid construct of the </w:t>
                            </w:r>
                            <w:proofErr w:type="spellStart"/>
                            <w:r w:rsidR="00B64F4B">
                              <w:rPr>
                                <w:b/>
                                <w:bCs/>
                              </w:rPr>
                              <w:t>nLuc</w:t>
                            </w:r>
                            <w:proofErr w:type="spellEnd"/>
                            <w:r w:rsidR="00B64F4B">
                              <w:rPr>
                                <w:b/>
                                <w:bCs/>
                              </w:rPr>
                              <w:t xml:space="preserve"> </w:t>
                            </w:r>
                            <w:r>
                              <w:rPr>
                                <w:b/>
                                <w:bCs/>
                              </w:rPr>
                              <w:t>reporter plasmid</w:t>
                            </w:r>
                            <w:r w:rsidR="00B64F4B">
                              <w:rPr>
                                <w:b/>
                                <w:bCs/>
                              </w:rPr>
                              <w:t>, pKR144 P</w:t>
                            </w:r>
                            <w:r w:rsidR="00B64F4B" w:rsidRPr="00B64F4B">
                              <w:rPr>
                                <w:b/>
                                <w:bCs/>
                                <w:i/>
                                <w:iCs/>
                              </w:rPr>
                              <w:t>T7</w:t>
                            </w:r>
                            <w:r w:rsidR="00B64F4B">
                              <w:rPr>
                                <w:b/>
                                <w:bCs/>
                                <w:i/>
                                <w:iCs/>
                              </w:rPr>
                              <w:t xml:space="preserve">-pdpA </w:t>
                            </w:r>
                            <w:r w:rsidR="00B64F4B">
                              <w:rPr>
                                <w:b/>
                                <w:bCs/>
                              </w:rPr>
                              <w:t>5’ UTR-</w:t>
                            </w:r>
                            <w:proofErr w:type="spellStart"/>
                            <w:r w:rsidR="00B64F4B">
                              <w:rPr>
                                <w:b/>
                                <w:bCs/>
                              </w:rPr>
                              <w:t>nLuc</w:t>
                            </w:r>
                            <w:proofErr w:type="spellEnd"/>
                            <w:r w:rsidR="00B64F4B">
                              <w:rPr>
                                <w:b/>
                                <w:bCs/>
                              </w:rPr>
                              <w:t>.</w:t>
                            </w:r>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restriction enzyme cut sites, is easy to modify.</w:t>
                            </w:r>
                            <w:r w:rsidR="00B64F4B">
                              <w:t xml:space="preserve"> An easily modifiable reporter construct that exhibits a </w:t>
                            </w:r>
                            <w:r w:rsidR="00B64F4B" w:rsidRPr="00C156C8">
                              <w:rPr>
                                <w:szCs w:val="24"/>
                              </w:rPr>
                              <w:t xml:space="preserve">broad dynamic range and </w:t>
                            </w:r>
                            <w:r w:rsidR="00B64F4B">
                              <w:rPr>
                                <w:szCs w:val="24"/>
                              </w:rPr>
                              <w:t>high signal strength for testing translation of 5’ UTRs.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BD6E80A" id="_x0000_s1032" type="#_x0000_t202" style="position:absolute;left:0;text-align:left;margin-left:0;margin-top:187.45pt;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QZ8+FgIAADI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Uo6HRbZQnXE/Rz01HvLVw3OsGY+vDKH&#13;&#10;XOPcqN/wgodUgL3gZFFSg/v1t/8xHynAKCUtaqekBsVNifphkJqv4+k0Si0507svE3TcdWR7HTF7&#13;&#10;/QgozjG+E8uTGfODGkzpQL+jyJexJ4aY4di5pGEwH0OvZ3wkXCyXKQnFZVlYm43lsXTENOL71r0z&#13;&#10;Z08kBOTvGQaNseIDF31uvOntch+QkURURLnH9AQ+CjNRfXpEUfnXfsq6PPXFbwAAAP//AwBQSwME&#13;&#10;FAAGAAgAAAAhADStec3jAAAADQEAAA8AAABkcnMvZG93bnJldi54bWxMj0FPg0AQhe8m/ofNmHiz&#13;&#10;S6lBSlkaU2MvxoPV2OvCToHAzhJ2S9Ff73jSyyQzL+/N+/LtbHsx4ehbRwqWiwgEUuVMS7WCj/fn&#13;&#10;uxSED5qM7h2hgi/0sC2ur3KdGXehN5wOoRYcQj7TCpoQhkxKXzVotV+4AYm1kxutDryOtTSjvnC4&#13;&#10;7WUcRYm0uiX+0OgBdw1W3eFsFbzqz32Y5q7ad8PJHO1Q7lbfL0rd3sxPGx6PGxAB5/DngF8G7g8F&#13;&#10;FyvdmYwXvQKmCQpWD/drECzHacqXUkGSxGuQRS7/UxQ/AAAA//8DAFBLAQItABQABgAIAAAAIQC2&#13;&#10;gziS/gAAAOEBAAATAAAAAAAAAAAAAAAAAAAAAABbQ29udGVudF9UeXBlc10ueG1sUEsBAi0AFAAG&#13;&#10;AAgAAAAhADj9If/WAAAAlAEAAAsAAAAAAAAAAAAAAAAALwEAAF9yZWxzLy5yZWxzUEsBAi0AFAAG&#13;&#10;AAgAAAAhAGFBnz4WAgAAMgQAAA4AAAAAAAAAAAAAAAAALgIAAGRycy9lMm9Eb2MueG1sUEsBAi0A&#13;&#10;FAAGAAgAAAAhADStec3jAAAADQEAAA8AAAAAAAAAAAAAAAAAcAQAAGRycy9kb3ducmV2LnhtbFBL&#13;&#10;BQYAAAAABAAEAPMAAACABQAAAAA=&#13;&#10;" filled="f" stroked="f" strokeweight=".5pt">
                <v:textbox style="mso-fit-shape-to-text:t">
                  <w:txbxContent>
                    <w:p w14:paraId="6DCA4EE0" w14:textId="5C20A278" w:rsidR="00835389" w:rsidRPr="005357CC" w:rsidRDefault="00835389" w:rsidP="00835389">
                      <w:r w:rsidRPr="005357CC">
                        <w:rPr>
                          <w:b/>
                          <w:bCs/>
                        </w:rPr>
                        <w:t xml:space="preserve">Figure </w:t>
                      </w:r>
                      <w:r>
                        <w:rPr>
                          <w:b/>
                          <w:bCs/>
                        </w:rPr>
                        <w:t>X</w:t>
                      </w:r>
                      <w:r w:rsidRPr="005357CC">
                        <w:rPr>
                          <w:b/>
                          <w:bCs/>
                        </w:rPr>
                        <w:t xml:space="preserve">. </w:t>
                      </w:r>
                      <w:r>
                        <w:rPr>
                          <w:b/>
                          <w:bCs/>
                        </w:rPr>
                        <w:t xml:space="preserve">Plasmid construct of the </w:t>
                      </w:r>
                      <w:proofErr w:type="spellStart"/>
                      <w:r w:rsidR="00B64F4B">
                        <w:rPr>
                          <w:b/>
                          <w:bCs/>
                        </w:rPr>
                        <w:t>nLuc</w:t>
                      </w:r>
                      <w:proofErr w:type="spellEnd"/>
                      <w:r w:rsidR="00B64F4B">
                        <w:rPr>
                          <w:b/>
                          <w:bCs/>
                        </w:rPr>
                        <w:t xml:space="preserve"> </w:t>
                      </w:r>
                      <w:r>
                        <w:rPr>
                          <w:b/>
                          <w:bCs/>
                        </w:rPr>
                        <w:t>reporter plasmid</w:t>
                      </w:r>
                      <w:r w:rsidR="00B64F4B">
                        <w:rPr>
                          <w:b/>
                          <w:bCs/>
                        </w:rPr>
                        <w:t>, pKR144 P</w:t>
                      </w:r>
                      <w:r w:rsidR="00B64F4B" w:rsidRPr="00B64F4B">
                        <w:rPr>
                          <w:b/>
                          <w:bCs/>
                          <w:i/>
                          <w:iCs/>
                        </w:rPr>
                        <w:t>T7</w:t>
                      </w:r>
                      <w:r w:rsidR="00B64F4B">
                        <w:rPr>
                          <w:b/>
                          <w:bCs/>
                          <w:i/>
                          <w:iCs/>
                        </w:rPr>
                        <w:t xml:space="preserve">-pdpA </w:t>
                      </w:r>
                      <w:r w:rsidR="00B64F4B">
                        <w:rPr>
                          <w:b/>
                          <w:bCs/>
                        </w:rPr>
                        <w:t>5’ UTR-</w:t>
                      </w:r>
                      <w:proofErr w:type="spellStart"/>
                      <w:r w:rsidR="00B64F4B">
                        <w:rPr>
                          <w:b/>
                          <w:bCs/>
                        </w:rPr>
                        <w:t>nLuc</w:t>
                      </w:r>
                      <w:proofErr w:type="spellEnd"/>
                      <w:r w:rsidR="00B64F4B">
                        <w:rPr>
                          <w:b/>
                          <w:bCs/>
                        </w:rPr>
                        <w:t>.</w:t>
                      </w:r>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restriction enzyme cut sites, is easy to modify.</w:t>
                      </w:r>
                      <w:r w:rsidR="00B64F4B">
                        <w:t xml:space="preserve"> An easily modifiable reporter construct that exhibits a </w:t>
                      </w:r>
                      <w:r w:rsidR="00B64F4B" w:rsidRPr="00C156C8">
                        <w:rPr>
                          <w:szCs w:val="24"/>
                        </w:rPr>
                        <w:t xml:space="preserve">broad dynamic range and </w:t>
                      </w:r>
                      <w:r w:rsidR="00B64F4B">
                        <w:rPr>
                          <w:szCs w:val="24"/>
                        </w:rPr>
                        <w:t>high signal strength</w:t>
                      </w:r>
                      <w:r w:rsidR="00B64F4B">
                        <w:rPr>
                          <w:szCs w:val="24"/>
                        </w:rPr>
                        <w:t xml:space="preserve"> for testing translation of 5’ UTRs.</w:t>
                      </w:r>
                    </w:p>
                  </w:txbxContent>
                </v:textbox>
                <w10:wrap type="square"/>
              </v:shape>
            </w:pict>
          </mc:Fallback>
        </mc:AlternateContent>
      </w:r>
      <w:r w:rsidRPr="007B1397">
        <w:rPr>
          <w:b/>
          <w:bCs/>
          <w:noProof/>
          <w:sz w:val="20"/>
        </w:rPr>
        <w:drawing>
          <wp:inline distT="0" distB="0" distL="0" distR="0" wp14:anchorId="6692CDEB" wp14:editId="727B1953">
            <wp:extent cx="3093395" cy="2348854"/>
            <wp:effectExtent l="0" t="0" r="5715" b="1270"/>
            <wp:docPr id="817099716" name="Picture 1" descr="A diagram of a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99716" name="Picture 1" descr="A diagram of a cycle&#10;&#10;Description automatically generated"/>
                    <pic:cNvPicPr/>
                  </pic:nvPicPr>
                  <pic:blipFill>
                    <a:blip r:embed="rId8"/>
                    <a:stretch>
                      <a:fillRect/>
                    </a:stretch>
                  </pic:blipFill>
                  <pic:spPr>
                    <a:xfrm>
                      <a:off x="0" y="0"/>
                      <a:ext cx="3197219" cy="2427689"/>
                    </a:xfrm>
                    <a:prstGeom prst="rect">
                      <a:avLst/>
                    </a:prstGeom>
                  </pic:spPr>
                </pic:pic>
              </a:graphicData>
            </a:graphic>
          </wp:inline>
        </w:drawing>
      </w:r>
    </w:p>
    <w:p w14:paraId="27E0953F" w14:textId="77777777" w:rsidR="00835389" w:rsidRDefault="00835389" w:rsidP="007E59F7">
      <w:pPr>
        <w:spacing w:line="480" w:lineRule="auto"/>
        <w:rPr>
          <w:b/>
          <w:bCs/>
          <w:szCs w:val="24"/>
        </w:rPr>
      </w:pPr>
    </w:p>
    <w:p w14:paraId="19981C1F" w14:textId="149B60E3" w:rsidR="007E59F7" w:rsidRPr="00C156C8" w:rsidRDefault="007E59F7" w:rsidP="007E59F7">
      <w:pPr>
        <w:spacing w:line="480" w:lineRule="auto"/>
        <w:rPr>
          <w:b/>
          <w:bCs/>
          <w:szCs w:val="24"/>
        </w:rPr>
      </w:pPr>
      <w:r w:rsidRPr="00C156C8">
        <w:rPr>
          <w:b/>
          <w:bCs/>
          <w:szCs w:val="24"/>
        </w:rPr>
        <w:t>Specific Aim #2:</w:t>
      </w:r>
      <w:r w:rsidRPr="00C156C8">
        <w:rPr>
          <w:szCs w:val="24"/>
        </w:rPr>
        <w:t xml:space="preserve"> </w:t>
      </w:r>
      <w:r w:rsidRPr="00C156C8">
        <w:rPr>
          <w:b/>
          <w:bCs/>
          <w:szCs w:val="24"/>
        </w:rPr>
        <w:t>Reproducibl</w:t>
      </w:r>
      <w:r>
        <w:rPr>
          <w:b/>
          <w:bCs/>
          <w:szCs w:val="24"/>
        </w:rPr>
        <w:t>y</w:t>
      </w:r>
      <w:r w:rsidRPr="00C156C8">
        <w:rPr>
          <w:b/>
          <w:bCs/>
          <w:szCs w:val="24"/>
        </w:rPr>
        <w:t xml:space="preserve"> purif</w:t>
      </w:r>
      <w:r>
        <w:rPr>
          <w:b/>
          <w:bCs/>
          <w:szCs w:val="24"/>
        </w:rPr>
        <w:t>y</w:t>
      </w:r>
      <w:r w:rsidRPr="00C156C8">
        <w:rPr>
          <w:b/>
          <w:bCs/>
          <w:szCs w:val="24"/>
        </w:rPr>
        <w:t xml:space="preserve"> active ribosomes from </w:t>
      </w:r>
      <w:r w:rsidRPr="00C156C8">
        <w:rPr>
          <w:b/>
          <w:bCs/>
          <w:i/>
          <w:iCs/>
          <w:szCs w:val="24"/>
        </w:rPr>
        <w:t>E. coli</w:t>
      </w:r>
      <w:r w:rsidRPr="00C156C8">
        <w:rPr>
          <w:b/>
          <w:bCs/>
          <w:szCs w:val="24"/>
        </w:rPr>
        <w:t xml:space="preserve"> and </w:t>
      </w:r>
      <w:r w:rsidRPr="00C156C8">
        <w:rPr>
          <w:b/>
          <w:bCs/>
          <w:i/>
          <w:iCs/>
          <w:szCs w:val="24"/>
        </w:rPr>
        <w:t>F. tularensis</w:t>
      </w:r>
      <w:r w:rsidRPr="00C156C8">
        <w:rPr>
          <w:b/>
          <w:bCs/>
          <w:szCs w:val="24"/>
        </w:rPr>
        <w:t>.</w:t>
      </w:r>
    </w:p>
    <w:p w14:paraId="7B7BA1BB" w14:textId="429AFF9E" w:rsidR="007E59F7" w:rsidRPr="00C156C8" w:rsidRDefault="007E59F7" w:rsidP="007E59F7">
      <w:pPr>
        <w:spacing w:line="480" w:lineRule="auto"/>
        <w:ind w:firstLine="720"/>
        <w:rPr>
          <w:b/>
          <w:bCs/>
          <w:szCs w:val="24"/>
        </w:rPr>
      </w:pPr>
      <w:r>
        <w:rPr>
          <w:szCs w:val="24"/>
        </w:rPr>
        <w:t>To isolate active ribosomes, I have been using the</w:t>
      </w:r>
      <w:r w:rsidRPr="00C156C8">
        <w:rPr>
          <w:szCs w:val="24"/>
        </w:rPr>
        <w:t xml:space="preserve"> sucrose cushion purification </w:t>
      </w:r>
      <w:r>
        <w:rPr>
          <w:szCs w:val="24"/>
        </w:rPr>
        <w:t xml:space="preserve">method. I first </w:t>
      </w:r>
      <w:r w:rsidRPr="00C156C8">
        <w:rPr>
          <w:szCs w:val="24"/>
        </w:rPr>
        <w:t>harvest</w:t>
      </w:r>
      <w:r>
        <w:rPr>
          <w:szCs w:val="24"/>
        </w:rPr>
        <w:t xml:space="preserve">ed </w:t>
      </w:r>
      <w:r w:rsidRPr="00C156C8">
        <w:rPr>
          <w:szCs w:val="24"/>
        </w:rPr>
        <w:t xml:space="preserve">ribosomes from </w:t>
      </w:r>
      <w:r w:rsidRPr="00C156C8">
        <w:rPr>
          <w:i/>
          <w:iCs/>
          <w:szCs w:val="24"/>
        </w:rPr>
        <w:t>E. coli</w:t>
      </w:r>
      <w:r w:rsidRPr="00C156C8" w:rsidDel="00854436">
        <w:rPr>
          <w:szCs w:val="24"/>
        </w:rPr>
        <w:t xml:space="preserve"> </w:t>
      </w:r>
      <w:r>
        <w:rPr>
          <w:szCs w:val="24"/>
        </w:rPr>
        <w:t>c</w:t>
      </w:r>
      <w:r w:rsidRPr="00C156C8">
        <w:rPr>
          <w:szCs w:val="24"/>
        </w:rPr>
        <w:t>ells grown in LB medi</w:t>
      </w:r>
      <w:r>
        <w:rPr>
          <w:szCs w:val="24"/>
        </w:rPr>
        <w:t>um and was able to achieve a</w:t>
      </w:r>
      <w:r w:rsidRPr="00C156C8">
        <w:rPr>
          <w:szCs w:val="24"/>
        </w:rPr>
        <w:t xml:space="preserve"> yield of </w:t>
      </w:r>
      <w:r>
        <w:rPr>
          <w:szCs w:val="24"/>
        </w:rPr>
        <w:t xml:space="preserve">1.5-5 nmol from 1 L of culture (about 1.75g of cells) with a concentration of </w:t>
      </w:r>
      <w:r w:rsidRPr="00C156C8">
        <w:rPr>
          <w:szCs w:val="24"/>
        </w:rPr>
        <w:t>10</w:t>
      </w:r>
      <w:r>
        <w:rPr>
          <w:szCs w:val="24"/>
        </w:rPr>
        <w:t>-30</w:t>
      </w:r>
      <w:r w:rsidRPr="00C156C8">
        <w:rPr>
          <w:szCs w:val="24"/>
        </w:rPr>
        <w:t xml:space="preserve"> </w:t>
      </w:r>
      <w:proofErr w:type="spellStart"/>
      <w:r w:rsidRPr="00C156C8">
        <w:rPr>
          <w:szCs w:val="24"/>
        </w:rPr>
        <w:t>pmol</w:t>
      </w:r>
      <w:proofErr w:type="spellEnd"/>
      <w:r w:rsidRPr="00C156C8">
        <w:rPr>
          <w:szCs w:val="24"/>
        </w:rPr>
        <w:t>/µ</w:t>
      </w:r>
      <w:r>
        <w:rPr>
          <w:szCs w:val="24"/>
        </w:rPr>
        <w:t xml:space="preserve">L, which is substantially higher than the 2.7 </w:t>
      </w:r>
      <w:proofErr w:type="spellStart"/>
      <w:r>
        <w:rPr>
          <w:szCs w:val="24"/>
        </w:rPr>
        <w:t>pmol</w:t>
      </w:r>
      <w:proofErr w:type="spellEnd"/>
      <w:r>
        <w:rPr>
          <w:szCs w:val="24"/>
        </w:rPr>
        <w:t>/</w:t>
      </w:r>
      <w:r w:rsidRPr="00C156C8">
        <w:rPr>
          <w:szCs w:val="24"/>
        </w:rPr>
        <w:t>µ</w:t>
      </w:r>
      <w:r>
        <w:rPr>
          <w:szCs w:val="24"/>
        </w:rPr>
        <w:t xml:space="preserve">L concentration required for the </w:t>
      </w:r>
      <w:r>
        <w:rPr>
          <w:i/>
          <w:iCs/>
          <w:szCs w:val="24"/>
        </w:rPr>
        <w:t>in vitro</w:t>
      </w:r>
      <w:r>
        <w:rPr>
          <w:szCs w:val="24"/>
        </w:rPr>
        <w:t xml:space="preserve"> translation kit. Next, I</w:t>
      </w:r>
      <w:r w:rsidRPr="00C156C8">
        <w:rPr>
          <w:szCs w:val="24"/>
        </w:rPr>
        <w:t xml:space="preserve"> demonstrated that the</w:t>
      </w:r>
      <w:r>
        <w:rPr>
          <w:szCs w:val="24"/>
        </w:rPr>
        <w:t xml:space="preserve"> </w:t>
      </w:r>
      <w:r w:rsidRPr="00854436">
        <w:rPr>
          <w:i/>
          <w:iCs/>
          <w:szCs w:val="24"/>
        </w:rPr>
        <w:t>E. coli</w:t>
      </w:r>
      <w:r w:rsidRPr="00C156C8">
        <w:rPr>
          <w:szCs w:val="24"/>
        </w:rPr>
        <w:t xml:space="preserve"> ribosomes were active using the </w:t>
      </w:r>
      <w:r w:rsidRPr="00C156C8">
        <w:rPr>
          <w:i/>
          <w:iCs/>
          <w:szCs w:val="24"/>
        </w:rPr>
        <w:t>in vitro</w:t>
      </w:r>
      <w:r w:rsidRPr="00C156C8">
        <w:rPr>
          <w:szCs w:val="24"/>
        </w:rPr>
        <w:t xml:space="preserve"> </w:t>
      </w:r>
      <w:r>
        <w:rPr>
          <w:szCs w:val="24"/>
        </w:rPr>
        <w:t xml:space="preserve">assay and </w:t>
      </w:r>
      <w:r w:rsidRPr="00C156C8">
        <w:rPr>
          <w:szCs w:val="24"/>
        </w:rPr>
        <w:t>replicate</w:t>
      </w:r>
      <w:r>
        <w:rPr>
          <w:szCs w:val="24"/>
        </w:rPr>
        <w:t>d</w:t>
      </w:r>
      <w:r w:rsidRPr="00C156C8">
        <w:rPr>
          <w:szCs w:val="24"/>
        </w:rPr>
        <w:t xml:space="preserve"> these results </w:t>
      </w:r>
      <w:r>
        <w:rPr>
          <w:szCs w:val="24"/>
        </w:rPr>
        <w:t xml:space="preserve">using ribosomes from multiple purification attempts, </w:t>
      </w:r>
      <w:r w:rsidRPr="00C156C8">
        <w:rPr>
          <w:szCs w:val="24"/>
        </w:rPr>
        <w:t>show</w:t>
      </w:r>
      <w:r>
        <w:rPr>
          <w:szCs w:val="24"/>
        </w:rPr>
        <w:t>ing</w:t>
      </w:r>
      <w:r w:rsidRPr="00C156C8">
        <w:rPr>
          <w:szCs w:val="24"/>
        </w:rPr>
        <w:t xml:space="preserve"> that purification of</w:t>
      </w:r>
      <w:r>
        <w:rPr>
          <w:szCs w:val="24"/>
        </w:rPr>
        <w:t xml:space="preserve"> </w:t>
      </w:r>
      <w:r w:rsidRPr="00B50E5B">
        <w:rPr>
          <w:i/>
          <w:iCs/>
          <w:szCs w:val="24"/>
        </w:rPr>
        <w:t>E. coli</w:t>
      </w:r>
      <w:r w:rsidRPr="00C156C8">
        <w:rPr>
          <w:szCs w:val="24"/>
        </w:rPr>
        <w:t xml:space="preserve"> ribosomes using </w:t>
      </w:r>
      <w:r>
        <w:rPr>
          <w:szCs w:val="24"/>
        </w:rPr>
        <w:t>the sucrose cushion</w:t>
      </w:r>
      <w:r w:rsidRPr="00C156C8">
        <w:rPr>
          <w:szCs w:val="24"/>
        </w:rPr>
        <w:t xml:space="preserve"> method </w:t>
      </w:r>
      <w:r>
        <w:rPr>
          <w:szCs w:val="24"/>
        </w:rPr>
        <w:t>is</w:t>
      </w:r>
      <w:r w:rsidRPr="00C156C8">
        <w:rPr>
          <w:szCs w:val="24"/>
        </w:rPr>
        <w:t xml:space="preserve"> reproducible (Fig</w:t>
      </w:r>
      <w:r>
        <w:rPr>
          <w:szCs w:val="24"/>
        </w:rPr>
        <w:t>ure</w:t>
      </w:r>
      <w:r w:rsidRPr="00C156C8">
        <w:rPr>
          <w:szCs w:val="24"/>
        </w:rPr>
        <w:t xml:space="preserve"> 5).</w:t>
      </w:r>
      <w:r w:rsidR="00B64F4B">
        <w:rPr>
          <w:szCs w:val="24"/>
        </w:rPr>
        <w:t xml:space="preserve"> </w:t>
      </w:r>
      <w:r w:rsidR="00B64F4B" w:rsidRPr="00835389">
        <w:rPr>
          <w:szCs w:val="24"/>
        </w:rPr>
        <w:t xml:space="preserve">[Positive control </w:t>
      </w:r>
      <w:r w:rsidR="00B64F4B" w:rsidRPr="00835389">
        <w:rPr>
          <w:szCs w:val="24"/>
        </w:rPr>
        <w:lastRenderedPageBreak/>
        <w:t>for ribosome isolation / activity</w:t>
      </w:r>
      <w:r w:rsidR="00B64F4B">
        <w:rPr>
          <w:szCs w:val="24"/>
        </w:rPr>
        <w:t>.</w:t>
      </w:r>
      <w:r w:rsidR="00B64F4B" w:rsidRPr="00835389">
        <w:rPr>
          <w:szCs w:val="24"/>
        </w:rPr>
        <w:t>]</w:t>
      </w:r>
      <w:r w:rsidR="00B9556F">
        <w:rPr>
          <w:szCs w:val="24"/>
        </w:rPr>
        <w:t xml:space="preserve"> [Successful and reproducible purification of active ribosomes (E. coli and LVS).]</w:t>
      </w:r>
    </w:p>
    <w:p w14:paraId="50F88648" w14:textId="77777777" w:rsidR="007E59F7" w:rsidRPr="00C156C8" w:rsidRDefault="007E59F7" w:rsidP="007E59F7">
      <w:pPr>
        <w:spacing w:line="480" w:lineRule="auto"/>
        <w:rPr>
          <w:szCs w:val="24"/>
        </w:rPr>
      </w:pPr>
      <w:r>
        <w:rPr>
          <w:noProof/>
        </w:rPr>
        <w:drawing>
          <wp:inline distT="0" distB="0" distL="0" distR="0" wp14:anchorId="6BE20DA9" wp14:editId="5A3309E6">
            <wp:extent cx="5943600" cy="2476500"/>
            <wp:effectExtent l="0" t="0" r="0" b="0"/>
            <wp:docPr id="1287276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76616" name=""/>
                    <pic:cNvPicPr/>
                  </pic:nvPicPr>
                  <pic:blipFill>
                    <a:blip r:embed="rId9"/>
                    <a:stretch>
                      <a:fillRect/>
                    </a:stretch>
                  </pic:blipFill>
                  <pic:spPr>
                    <a:xfrm>
                      <a:off x="0" y="0"/>
                      <a:ext cx="5943600" cy="2476500"/>
                    </a:xfrm>
                    <a:prstGeom prst="rect">
                      <a:avLst/>
                    </a:prstGeom>
                  </pic:spPr>
                </pic:pic>
              </a:graphicData>
            </a:graphic>
          </wp:inline>
        </w:drawing>
      </w:r>
    </w:p>
    <w:p w14:paraId="69446207" w14:textId="77777777" w:rsidR="007E59F7" w:rsidRPr="00145855" w:rsidRDefault="007E59F7" w:rsidP="007E59F7">
      <w:pPr>
        <w:rPr>
          <w:sz w:val="20"/>
        </w:rPr>
      </w:pPr>
      <w:r>
        <w:rPr>
          <w:noProof/>
        </w:rPr>
        <mc:AlternateContent>
          <mc:Choice Requires="wps">
            <w:drawing>
              <wp:anchor distT="0" distB="0" distL="114300" distR="114300" simplePos="0" relativeHeight="251663360" behindDoc="0" locked="0" layoutInCell="1" allowOverlap="1" wp14:anchorId="730F9FFB" wp14:editId="397961CF">
                <wp:simplePos x="0" y="0"/>
                <wp:positionH relativeFrom="column">
                  <wp:posOffset>0</wp:posOffset>
                </wp:positionH>
                <wp:positionV relativeFrom="paragraph">
                  <wp:posOffset>0</wp:posOffset>
                </wp:positionV>
                <wp:extent cx="1828800" cy="1828800"/>
                <wp:effectExtent l="0" t="0" r="0" b="0"/>
                <wp:wrapSquare wrapText="bothSides"/>
                <wp:docPr id="151107758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5BBA7F4" w14:textId="77777777" w:rsidR="007E59F7" w:rsidRPr="005357CC" w:rsidRDefault="007E59F7" w:rsidP="007E59F7">
                            <w:pPr>
                              <w:rPr>
                                <w:b/>
                                <w:bCs/>
                              </w:rPr>
                            </w:pPr>
                            <w:r w:rsidRPr="005357CC">
                              <w:rPr>
                                <w:b/>
                                <w:bCs/>
                              </w:rPr>
                              <w:t xml:space="preserve">Figure 5.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0F9FFB" id="_x0000_s1033"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5HiiFQIAADIEAAAOAAAAZHJzL2Uyb0RvYy54bWysU02P2jAQvVfqf7B8LwkUtjQirOiuqCqh&#13;&#10;3ZXYas/GsUkk22PZhoT++o4dAmjbU9WLM5MZz8d7z4v7TityFM43YEo6HuWUCMOhasy+pD9f15/m&#13;&#10;lPjATMUUGFHSk/D0fvnxw6K1hZhADaoSjmAR44vWlrQOwRZZ5nktNPMjsMJgUILTLKDr9lnlWIvV&#13;&#10;tcomeX6XteAq64AL7/HvYx+ky1RfSsHDs5ReBKJKirOFdLp07uKZLRes2Dtm64afx2D/MIVmjcGm&#13;&#10;l1KPLDBycM0fpXTDHXiQYcRBZyBlw0XaAbcZ5++22dbMirQLguPtBSb//8ryp+PWvjgSum/QIYER&#13;&#10;kNb6wuPPuE8nnY5fnJRgHCE8XWATXSA8XppP5vMcQxxjg4N1sut163z4LkCTaJTUIS8JLnbc+NCn&#13;&#10;Dimxm4F1o1TiRhnSlvTu8yxPFy4RLK4M9rgOG63Q7TrSVCWdDYvsoDrhfg566r3l6wZn2DAfXphD&#13;&#10;rnFu1G94xkMqwF5wtiipwf362/+YjxRglJIWtVNSg+KmRP0wSM3X8XQapZac6ezLBB13G9ndRsxB&#13;&#10;PwCKc4zvxPJkxvygBlM60G8o8lXsiSFmOHYuaRjMh9DrGR8JF6tVSkJxWRY2Zmt5LB0xjfi+dm/M&#13;&#10;2TMJAfl7gkFjrHjHRZ8bb3q7OgRkJBEVUe4xPYOPwkxUnx9RVP6tn7KuT335GwAA//8DAFBLAwQU&#13;&#10;AAYACAAAACEAgBKQhtoAAAAKAQAADwAAAGRycy9kb3ducmV2LnhtbExP0UrDQBB8F/yHYwXf7KUV&#13;&#10;JKS5lFKxL+KDVfR1k9smIbm9kLum0a93FUFfhh2GmZ3JN7Pr1URjaD0bWC4SUMSVty3XBl5fHm5S&#13;&#10;UCEiW+w9k4EPCrApLi9yzKw/8zNNh1grCeGQoYEmxiHTOlQNOQwLPxCLdvSjwyh0rLUd8Szhrter&#13;&#10;JLnTDluWDw0OtGuo6g4nZ+AJ3/Zxmrtq3w1H++6Gcnf7+WjM9dV8vxbYrkFFmuOfA743SH8opFjp&#13;&#10;T2yD6g3ImviDoq3SVGj5e+gi1/8nFF8AAAD//wMAUEsBAi0AFAAGAAgAAAAhALaDOJL+AAAA4QEA&#13;&#10;ABMAAAAAAAAAAAAAAAAAAAAAAFtDb250ZW50X1R5cGVzXS54bWxQSwECLQAUAAYACAAAACEAOP0h&#13;&#10;/9YAAACUAQAACwAAAAAAAAAAAAAAAAAvAQAAX3JlbHMvLnJlbHNQSwECLQAUAAYACAAAACEAXeR4&#13;&#10;ohUCAAAyBAAADgAAAAAAAAAAAAAAAAAuAgAAZHJzL2Uyb0RvYy54bWxQSwECLQAUAAYACAAAACEA&#13;&#10;gBKQhtoAAAAKAQAADwAAAAAAAAAAAAAAAABvBAAAZHJzL2Rvd25yZXYueG1sUEsFBgAAAAAEAAQA&#13;&#10;8wAAAHYFAAAAAA==&#13;&#10;" filled="f" stroked="f" strokeweight=".5pt">
                <v:textbox style="mso-fit-shape-to-text:t">
                  <w:txbxContent>
                    <w:p w14:paraId="65BBA7F4" w14:textId="77777777" w:rsidR="007E59F7" w:rsidRPr="005357CC" w:rsidRDefault="007E59F7" w:rsidP="007E59F7">
                      <w:pPr>
                        <w:rPr>
                          <w:b/>
                          <w:bCs/>
                        </w:rPr>
                      </w:pPr>
                      <w:r w:rsidRPr="005357CC">
                        <w:rPr>
                          <w:b/>
                          <w:bCs/>
                        </w:rPr>
                        <w:t xml:space="preserve">Figure 5.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txbxContent>
                </v:textbox>
                <w10:wrap type="square"/>
              </v:shape>
            </w:pict>
          </mc:Fallback>
        </mc:AlternateContent>
      </w:r>
    </w:p>
    <w:p w14:paraId="20B0E5EF" w14:textId="4707CD41" w:rsidR="00E22886" w:rsidRDefault="007E59F7" w:rsidP="00E22886">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 xml:space="preserve">LVS cells grown in </w:t>
      </w:r>
      <w:r>
        <w:rPr>
          <w:szCs w:val="24"/>
        </w:rPr>
        <w:t>b</w:t>
      </w:r>
      <w:r w:rsidRPr="00C156C8">
        <w:rPr>
          <w:szCs w:val="24"/>
        </w:rPr>
        <w:t>rain</w:t>
      </w:r>
      <w:r>
        <w:rPr>
          <w:szCs w:val="24"/>
        </w:rPr>
        <w:t>-h</w:t>
      </w:r>
      <w:r w:rsidRPr="00C156C8">
        <w:rPr>
          <w:szCs w:val="24"/>
        </w:rPr>
        <w:t>eart</w:t>
      </w:r>
      <w:r>
        <w:rPr>
          <w:szCs w:val="24"/>
        </w:rPr>
        <w:t xml:space="preserve"> i</w:t>
      </w:r>
      <w:r w:rsidRPr="00C156C8">
        <w:rPr>
          <w:szCs w:val="24"/>
        </w:rPr>
        <w:t>nfusion (BHI) media.</w:t>
      </w:r>
      <w:r w:rsidR="00E22886">
        <w:rPr>
          <w:szCs w:val="24"/>
        </w:rPr>
        <w:t xml:space="preserve"> [Add info about testing MHB vs BHI media. </w:t>
      </w:r>
      <w:r w:rsidR="00E22886" w:rsidRPr="00835389">
        <w:rPr>
          <w:szCs w:val="24"/>
        </w:rPr>
        <w:t>LVS grows better in BHI media than in MHB</w:t>
      </w:r>
      <w:r w:rsidR="00E22886">
        <w:rPr>
          <w:szCs w:val="24"/>
        </w:rPr>
        <w:t>.]</w:t>
      </w:r>
    </w:p>
    <w:p w14:paraId="3030688C" w14:textId="3AAA5A8A" w:rsidR="00E22886" w:rsidRDefault="00E22886" w:rsidP="00E22886">
      <w:pPr>
        <w:spacing w:line="480" w:lineRule="auto"/>
        <w:jc w:val="center"/>
        <w:rPr>
          <w:szCs w:val="24"/>
        </w:rPr>
      </w:pPr>
      <w:r>
        <w:rPr>
          <w:noProof/>
        </w:rPr>
        <w:lastRenderedPageBreak/>
        <mc:AlternateContent>
          <mc:Choice Requires="wps">
            <w:drawing>
              <wp:anchor distT="0" distB="0" distL="114300" distR="114300" simplePos="0" relativeHeight="251671552" behindDoc="0" locked="0" layoutInCell="1" allowOverlap="1" wp14:anchorId="2CE27859" wp14:editId="072FBFEF">
                <wp:simplePos x="0" y="0"/>
                <wp:positionH relativeFrom="column">
                  <wp:posOffset>0</wp:posOffset>
                </wp:positionH>
                <wp:positionV relativeFrom="paragraph">
                  <wp:posOffset>2131547</wp:posOffset>
                </wp:positionV>
                <wp:extent cx="1828800" cy="1828800"/>
                <wp:effectExtent l="0" t="0" r="0" b="0"/>
                <wp:wrapSquare wrapText="bothSides"/>
                <wp:docPr id="11229800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4EFB7B2A" w14:textId="020AF084"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7859" id="_x0000_s1034" type="#_x0000_t202" style="position:absolute;left:0;text-align:left;margin-left:0;margin-top:167.85pt;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DSHcFQIAADI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fDCsMgWqiPu56Cn3lu+anCGNfPhlTnk&#13;&#10;GudG/YYXPKQC7AUni5Ia3K+//Y/5SAFGKWlROyU1KG5K1A+D1HwdT6dRasmZ3n2ZoOOuI9vriNnr&#13;&#10;R0BxjvGdWJ7MmB/UYEoH+h1Fvow9McQMx84lDYP5GHo94yPhYrlMSSguy8LabCyPpSOmEd+37p05&#13;&#10;eyIhIH/PMGiMFR+46HPjTW+X+4CMJKIiyj2mJ/BRmInq0yOKyr/2U9blqS9+AwAA//8DAFBLAwQU&#13;&#10;AAYACAAAACEA5oIjKuMAAAANAQAADwAAAGRycy9kb3ducmV2LnhtbEyPQU+DQBCF7yb+h8008WaX&#13;&#10;QmwJZWlMjb0YD1aj14HdAoGdJeyWor/e8WQvk8y8vDfvy3ez7cVkRt86UrBaRiAMVU63VCv4eH++&#13;&#10;T0H4gKSxd2QUfBsPu+L2JsdMuwu9mekYasEh5DNU0IQwZFL6qjEW/dINhlg7udFi4HWspR7xwuG2&#13;&#10;l3EUraXFlvhDg4PZN6bqjmer4BU/D2Gau+rQDSf9ZYdyn/y8KHW3mJ+2PB63IIKZw78D/hi4PxRc&#13;&#10;rHRn0l70CpgmKEiShw0IluM05UupYB0nG5BFLq8pil8AAAD//wMAUEsBAi0AFAAGAAgAAAAhALaD&#13;&#10;OJL+AAAA4QEAABMAAAAAAAAAAAAAAAAAAAAAAFtDb250ZW50X1R5cGVzXS54bWxQSwECLQAUAAYA&#13;&#10;CAAAACEAOP0h/9YAAACUAQAACwAAAAAAAAAAAAAAAAAvAQAAX3JlbHMvLnJlbHNQSwECLQAUAAYA&#13;&#10;CAAAACEAWA0h3BUCAAAyBAAADgAAAAAAAAAAAAAAAAAuAgAAZHJzL2Uyb0RvYy54bWxQSwECLQAU&#13;&#10;AAYACAAAACEA5oIjKuMAAAANAQAADwAAAAAAAAAAAAAAAABvBAAAZHJzL2Rvd25yZXYueG1sUEsF&#13;&#10;BgAAAAAEAAQA8wAAAH8FAAAAAA==&#13;&#10;" filled="f" stroked="f" strokeweight=".5pt">
                <v:textbox style="mso-fit-shape-to-text:t">
                  <w:txbxContent>
                    <w:p w14:paraId="4EFB7B2A" w14:textId="020AF084"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p>
                  </w:txbxContent>
                </v:textbox>
                <w10:wrap type="square"/>
              </v:shape>
            </w:pict>
          </mc:Fallback>
        </mc:AlternateContent>
      </w:r>
      <w:r w:rsidRPr="007B1397">
        <w:rPr>
          <w:b/>
          <w:bCs/>
          <w:noProof/>
          <w:sz w:val="20"/>
        </w:rPr>
        <w:drawing>
          <wp:inline distT="0" distB="0" distL="0" distR="0" wp14:anchorId="4DE2DFE2" wp14:editId="13B3B373">
            <wp:extent cx="4445540" cy="1947775"/>
            <wp:effectExtent l="0" t="0" r="0" b="0"/>
            <wp:docPr id="1586294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94763" name=""/>
                    <pic:cNvPicPr/>
                  </pic:nvPicPr>
                  <pic:blipFill>
                    <a:blip r:embed="rId10"/>
                    <a:stretch>
                      <a:fillRect/>
                    </a:stretch>
                  </pic:blipFill>
                  <pic:spPr>
                    <a:xfrm>
                      <a:off x="0" y="0"/>
                      <a:ext cx="4523619" cy="1981985"/>
                    </a:xfrm>
                    <a:prstGeom prst="rect">
                      <a:avLst/>
                    </a:prstGeom>
                  </pic:spPr>
                </pic:pic>
              </a:graphicData>
            </a:graphic>
          </wp:inline>
        </w:drawing>
      </w:r>
    </w:p>
    <w:p w14:paraId="7F7199A1" w14:textId="788BC0CB" w:rsidR="007E59F7" w:rsidRDefault="007E59F7" w:rsidP="007E59F7">
      <w:pPr>
        <w:spacing w:line="480" w:lineRule="auto"/>
        <w:ind w:firstLine="720"/>
        <w:rPr>
          <w:szCs w:val="24"/>
        </w:rPr>
      </w:pPr>
      <w:r>
        <w:rPr>
          <w:szCs w:val="24"/>
        </w:rPr>
        <w:t>I</w:t>
      </w:r>
      <w:r w:rsidRPr="00C156C8">
        <w:rPr>
          <w:szCs w:val="24"/>
        </w:rPr>
        <w:t xml:space="preserve"> tested reproducibility by measuring </w:t>
      </w:r>
      <w:proofErr w:type="spellStart"/>
      <w:r>
        <w:rPr>
          <w:szCs w:val="24"/>
        </w:rPr>
        <w:t>nLuc</w:t>
      </w:r>
      <w:proofErr w:type="spellEnd"/>
      <w:r>
        <w:rPr>
          <w:szCs w:val="24"/>
        </w:rPr>
        <w:t xml:space="preserve"> luminescence </w:t>
      </w:r>
      <w:r w:rsidRPr="00C156C8">
        <w:rPr>
          <w:szCs w:val="24"/>
        </w:rPr>
        <w:t xml:space="preserve">signal from the same sample </w:t>
      </w:r>
      <w:r>
        <w:rPr>
          <w:szCs w:val="24"/>
        </w:rPr>
        <w:t xml:space="preserve">of sucrose cushion purified ribosomes </w:t>
      </w:r>
      <w:r w:rsidRPr="00C156C8">
        <w:rPr>
          <w:szCs w:val="24"/>
        </w:rPr>
        <w:t xml:space="preserve">on different days and signals from different </w:t>
      </w:r>
      <w:r>
        <w:rPr>
          <w:szCs w:val="24"/>
        </w:rPr>
        <w:t xml:space="preserve">sucrose cushion </w:t>
      </w:r>
      <w:r w:rsidRPr="00C156C8">
        <w:rPr>
          <w:szCs w:val="24"/>
        </w:rPr>
        <w:t>purifications on the same day</w:t>
      </w:r>
      <w:r>
        <w:rPr>
          <w:szCs w:val="24"/>
        </w:rPr>
        <w:t xml:space="preserve"> (Figure 6)</w:t>
      </w:r>
      <w:r w:rsidRPr="00C156C8">
        <w:rPr>
          <w:szCs w:val="24"/>
        </w:rPr>
        <w:t xml:space="preserve">. </w:t>
      </w:r>
      <w:r>
        <w:rPr>
          <w:szCs w:val="24"/>
        </w:rPr>
        <w:t xml:space="preserve">I observed reproducible translation with </w:t>
      </w:r>
      <w:r w:rsidRPr="007B58F6">
        <w:rPr>
          <w:i/>
          <w:iCs/>
          <w:szCs w:val="24"/>
        </w:rPr>
        <w:t>E. coli</w:t>
      </w:r>
      <w:r>
        <w:rPr>
          <w:szCs w:val="24"/>
        </w:rPr>
        <w:t xml:space="preserve"> ribosomes, but a significant degree of variability in translation using</w:t>
      </w:r>
      <w:r w:rsidRPr="00C87858">
        <w:rPr>
          <w:i/>
          <w:iCs/>
          <w:szCs w:val="24"/>
        </w:rPr>
        <w:t xml:space="preserve"> </w:t>
      </w:r>
      <w:r w:rsidRPr="00FB2949">
        <w:rPr>
          <w:i/>
          <w:iCs/>
          <w:szCs w:val="24"/>
        </w:rPr>
        <w:t>F. tularensis</w:t>
      </w:r>
      <w:r>
        <w:rPr>
          <w:szCs w:val="24"/>
        </w:rPr>
        <w:t xml:space="preserve"> ribosomes, including replicate to replicate variability</w:t>
      </w:r>
      <w:r w:rsidR="001F708A">
        <w:rPr>
          <w:szCs w:val="24"/>
        </w:rPr>
        <w:t xml:space="preserve"> [is this data mostly from one assay?].</w:t>
      </w:r>
    </w:p>
    <w:p w14:paraId="441FB5B1" w14:textId="77777777" w:rsidR="007E59F7" w:rsidRDefault="007E59F7" w:rsidP="007E59F7">
      <w:pPr>
        <w:spacing w:line="480" w:lineRule="auto"/>
        <w:ind w:firstLine="720"/>
        <w:rPr>
          <w:szCs w:val="24"/>
        </w:rPr>
      </w:pPr>
      <w:r>
        <w:rPr>
          <w:noProof/>
        </w:rPr>
        <mc:AlternateContent>
          <mc:Choice Requires="wps">
            <w:drawing>
              <wp:anchor distT="0" distB="0" distL="114300" distR="114300" simplePos="0" relativeHeight="251665408" behindDoc="0" locked="0" layoutInCell="1" allowOverlap="1" wp14:anchorId="00AA252F" wp14:editId="3F332605">
                <wp:simplePos x="0" y="0"/>
                <wp:positionH relativeFrom="column">
                  <wp:posOffset>3327621</wp:posOffset>
                </wp:positionH>
                <wp:positionV relativeFrom="paragraph">
                  <wp:posOffset>459851</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133245E" w:rsidR="007E59F7" w:rsidRPr="005357CC" w:rsidRDefault="007E59F7" w:rsidP="007E59F7">
                            <w:pPr>
                              <w:rPr>
                                <w:b/>
                                <w:bCs/>
                              </w:rPr>
                            </w:pPr>
                            <w:r w:rsidRPr="005357CC">
                              <w:rPr>
                                <w:b/>
                                <w:bCs/>
                              </w:rPr>
                              <w:t xml:space="preserve">Figure 6. Assessing translation by ribosomes from </w:t>
                            </w:r>
                            <w:r w:rsidRPr="005357CC">
                              <w:rPr>
                                <w:b/>
                                <w:bCs/>
                                <w:i/>
                                <w:iCs/>
                              </w:rPr>
                              <w:t>E. coli</w:t>
                            </w:r>
                            <w:r w:rsidRPr="005357CC">
                              <w:rPr>
                                <w:b/>
                                <w:bCs/>
                              </w:rPr>
                              <w:t xml:space="preserve"> and </w:t>
                            </w:r>
                            <w:r w:rsidRPr="005357CC">
                              <w:rPr>
                                <w:b/>
                                <w:bCs/>
                                <w:i/>
                                <w:iCs/>
                              </w:rPr>
                              <w:t>F. tularensis</w:t>
                            </w:r>
                            <w:bookmarkStart w:id="2"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proofErr w:type="spellStart"/>
                            <w:r w:rsidRPr="005357CC">
                              <w:rPr>
                                <w:i/>
                                <w:iCs/>
                              </w:rPr>
                              <w:t>nLuc</w:t>
                            </w:r>
                            <w:proofErr w:type="spellEnd"/>
                            <w:r w:rsidRPr="005357CC">
                              <w:t xml:space="preserve"> reporter (pKR214)</w:t>
                            </w:r>
                            <w:bookmarkEnd w:id="2"/>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A252F" id="_x0000_s1035" type="#_x0000_t202" style="position:absolute;left:0;text-align:left;margin-left:262pt;margin-top:36.2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dk+uHQIAADQEAAAOAAAAZHJzL2Uyb0RvYy54bWysU01vGyEQvVfqf0Dc67WdteOsvI7cRK4q&#13;&#10;RUkkp8oZs+BdCRgK2Lvur+/A+ktpT1UvMDDDfLz3mN93WpG9cL4BU9LRYEiJMByqxmxL+uNt9WVG&#13;&#10;iQ/MVEyBESU9CE/vF58/zVtbiDHUoCrhCCYxvmhtSesQbJFlntdCMz8AKww6JTjNAh7dNqscazG7&#13;&#10;Vtl4OJxmLbjKOuDCe7x97J10kfJLKXh4kdKLQFRJsbeQVpfWTVyzxZwVW8ds3fBjG+wfutCsMVj0&#13;&#10;nOqRBUZ2rvkjlW64Aw8yDDjoDKRsuEgz4DSj4Ydp1jWzIs2C4Hh7hsn/v7T8eb+2r46E7it0SGAE&#13;&#10;pLW+8HgZ5+mk03HHTgn6EcLDGTbRBcLxcjyZ3OR3I0o4+kazWZ5PE7DZ5bl1PnwToEk0SuqQlwQX&#13;&#10;2z/5gCUx9BQSqxlYNUolbpQhbUmnN5NhenD24Atl8OGl2WiFbtORpirp7WmQDVQHnM9BT723fNVg&#13;&#10;D0/Mh1fmkGscCfUbXnCRCrAWHC1KanC//nYf45EC9FLSonZK6n/umBOUqO8Gybkb5XkUWzrkk9sx&#13;&#10;Hty1Z3PtMTv9AChPBBC7S2aMD+pkSgf6HWW+jFXRxQzH2iUNJ/Mh9IrGb8LFcpmCUF6WhSeztjym&#13;&#10;jqhGhN+6d+bskYaADD7DSWWs+MBGH9vzsdwFkE2iKuLco3qEH6WZGDx+o6j963OKunz2xW8AAAD/&#13;&#10;/wMAUEsDBBQABgAIAAAAIQDe6zfl5wAAAA8BAAAPAAAAZHJzL2Rvd25yZXYueG1sTI/BTsMwEETv&#13;&#10;SPyDtUjcqFPThjaNU1VBFRKCQ0sv3JzYTSLsdYjdNvD1LCe4rDTa3Zl5+Xp0lp3NEDqPEqaTBJjB&#13;&#10;2usOGwmHt+3dAliICrWyHo2ELxNgXVxf5SrT/oI7c97HhpEJhkxJaGPsM85D3RqnwsT3Bml39INT&#13;&#10;keTQcD2oC5k7y0WSpNypDimhVb0pW1N/7E9OwnO5fVW7SrjFty2fXo6b/vPwPpfy9mZ8XNHYrIBF&#13;&#10;M8a/D/hloP5QULHKn1AHZiXMxYyAooQHMQNGB0uRToFVEu7TpQBe5Pw/R/EDAAD//wMAUEsBAi0A&#13;&#10;FAAGAAgAAAAhALaDOJL+AAAA4QEAABMAAAAAAAAAAAAAAAAAAAAAAFtDb250ZW50X1R5cGVzXS54&#13;&#10;bWxQSwECLQAUAAYACAAAACEAOP0h/9YAAACUAQAACwAAAAAAAAAAAAAAAAAvAQAAX3JlbHMvLnJl&#13;&#10;bHNQSwECLQAUAAYACAAAACEAq3ZPrh0CAAA0BAAADgAAAAAAAAAAAAAAAAAuAgAAZHJzL2Uyb0Rv&#13;&#10;Yy54bWxQSwECLQAUAAYACAAAACEA3us35ecAAAAPAQAADwAAAAAAAAAAAAAAAAB3BAAAZHJzL2Rv&#13;&#10;d25yZXYueG1sUEsFBgAAAAAEAAQA8wAAAIsFAAAAAA==&#13;&#10;" filled="f" stroked="f" strokeweight=".5pt">
                <v:textbox>
                  <w:txbxContent>
                    <w:p w14:paraId="6B273A0B" w14:textId="7133245E" w:rsidR="007E59F7" w:rsidRPr="005357CC" w:rsidRDefault="007E59F7" w:rsidP="007E59F7">
                      <w:pPr>
                        <w:rPr>
                          <w:b/>
                          <w:bCs/>
                        </w:rPr>
                      </w:pPr>
                      <w:r w:rsidRPr="005357CC">
                        <w:rPr>
                          <w:b/>
                          <w:bCs/>
                        </w:rPr>
                        <w:t xml:space="preserve">Figure 6. Assessing translation by ribosomes from </w:t>
                      </w:r>
                      <w:r w:rsidRPr="005357CC">
                        <w:rPr>
                          <w:b/>
                          <w:bCs/>
                          <w:i/>
                          <w:iCs/>
                        </w:rPr>
                        <w:t>E. coli</w:t>
                      </w:r>
                      <w:r w:rsidRPr="005357CC">
                        <w:rPr>
                          <w:b/>
                          <w:bCs/>
                        </w:rPr>
                        <w:t xml:space="preserve"> and </w:t>
                      </w:r>
                      <w:r w:rsidRPr="005357CC">
                        <w:rPr>
                          <w:b/>
                          <w:bCs/>
                          <w:i/>
                          <w:iCs/>
                        </w:rPr>
                        <w:t>F. tularensis</w:t>
                      </w:r>
                      <w:bookmarkStart w:id="13"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proofErr w:type="spellStart"/>
                      <w:r w:rsidRPr="005357CC">
                        <w:rPr>
                          <w:i/>
                          <w:iCs/>
                        </w:rPr>
                        <w:t>nLuc</w:t>
                      </w:r>
                      <w:proofErr w:type="spellEnd"/>
                      <w:r w:rsidRPr="005357CC">
                        <w:t xml:space="preserve"> reporter (pKR214)</w:t>
                      </w:r>
                      <w:bookmarkEnd w:id="13"/>
                      <w:r w:rsidRPr="005357CC">
                        <w:t xml:space="preserve"> by indicated ribosomes. Letters indicate biological replicate purifications of ribosomes, each circle represents a technical replicate.</w:t>
                      </w:r>
                    </w:p>
                  </w:txbxContent>
                </v:textbox>
              </v:shape>
            </w:pict>
          </mc:Fallback>
        </mc:AlternateContent>
      </w:r>
      <w:r w:rsidRPr="00B81A81">
        <w:rPr>
          <w:noProof/>
          <w:szCs w:val="24"/>
        </w:rPr>
        <mc:AlternateContent>
          <mc:Choice Requires="wpg">
            <w:drawing>
              <wp:inline distT="0" distB="0" distL="0" distR="0" wp14:anchorId="1D1C6964" wp14:editId="6603DC08">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1"/>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1D1C6964" id="Group 9" o:spid="_x0000_s1036"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HRgvO0QAwAAfggAAA4AAABkcnMvZTJvRG9jLnhtbMxW2W7bMBB8L9B/&#13;&#10;IPSe6JZsIXaQJk1QoGiNJv0AmqIkIpLIkrQt/32XlOQj7pGkRdGHKDyXszOzpC8uu6ZGayoV4+3M&#13;&#10;8c89B9GW8Jy15cz5+nB7NnGQ0rjNcc1bOnO2VDmX87dvLjYiowGveJ1TiSBIq7KNmDmV1iJzXUUq&#13;&#10;2mB1zgVtYbLgssEaurJ0c4k3EL2p3cDzEnfDZS4kJ1QpGL3pJ525jV8UlOjPRaGoRvXMAWzafqX9&#13;&#10;Ls3XnV/grJRYVIwMMPArUDSYtXDoLtQN1hitJDsJ1TAiueKFPie8cXlRMEJtDpCN7z3J5k7ylbC5&#13;&#10;lNmmFDuagNonPL06LPm0vpPiXiwkMLERJXBheyaXrpCN+Q8oUWcp2+4oo51GBAaDKAmieOogAnNB&#13;&#10;HCZBEPSkkgqYP9lHqvfDzij1/dQDTczOaBKHYZqane54sHsERzCSwd/AAbROOPi9V2CXXknqDEGa&#13;&#10;Z8VosHxciTOQS2DNlqxmemutB8IYUO16wchC9h2gcyERy6EUotDzJl7kxQ5qcQPWh2XmdHQwA+ma&#13;&#10;EGZXHwObHD9y8qhQy68r3Jb0SglwMQS05Bwvd033CMCyZuKW1bXRzbSHVMHxTxzzA7Z6N95wsmpo&#13;&#10;q/vykrSGrHmrKiaUg2RGmyWF9OSH3ALCmdKSalKZAws4+AuA7VXcTViUe2AGswLDPddix0ZJEm8K&#13;&#10;rjk0CpAmlb6jvEGmAeAAA6iDM7z+qAY04xIw2B6AbULXWB/uHzXSBb0Twl5UYvcVFhQgmLB7T0CJ&#13;&#10;+0EcJGk0euIB6ugd75B1/rDYFCPSHQwPopvxnxDmJ14aJRDO1FA4TSb+oMpYn74XpJGfDFUWJ3GS&#13;&#10;/Al3IDevWT46zF7T9LqWaI3hgl2WvUmPVkEZj/BNS3fLzhbIxOAwI0uebyHjDVzCM0d9W2FToVLX&#13;&#10;19ze2UbHll+tNC+Y1XK/B7Q0HdDtXwkYQfHaK26o6VG/XTIg9kv0CwOQJAh/oV+Qxt7EP9Av+k/0&#13;&#10;m/5d/extD4+cfQCGB9m8ood9q/f+Z8P8OwAAAP//AwBQSwMEFAAGAAgAAAAhALtcnKTThgAAlC4B&#13;&#10;ABQAAABkcnMvbWVkaWEvaW1hZ2UxLmVtZpR6dVhU3df2DAyNgHSJI1LSMaQydIMDAtLNMAwtjTQS&#13;&#10;0t3S3anS3SJIKKGUlHRKxzf4PM/7/N7vfb8/vnNmn7P32nuvtfZa+zrXfV97gAAAwAZV/rnQ0QCA&#13;&#10;K+A/LQDgmhcAgKMKWEZFFgAAAhI4gQAJHAAA/d8hf2rbIACgBiUUR83d/7/6AD9BAL8SdABKASBQ&#13;&#10;AQBwQxU5aQUp1BTxf4be2b1Gzb0zDZaVVr17K6HGsaPejKrSshw8nHy4jD2rh6tbRUfZX3r6cPnA&#13;&#10;3GB7UyvcZ8/AXLJIG2e4I+ptY+IMl4ab2ZvDwVzKcDuEsyWYj08QAoZCcZ2cHeEmtrjuwJ13Kva0&#13;&#10;jfeD967ZLoQkF2eYLp2iamqEQZ4K5eAQG4LOjvDtLsdFTfLzS4+tZY5aucclctbMlIzkxi416ZoM&#13;&#10;4Q9hFDMXP25yrn/4HO1C3/dfCmyMXtfsnJh9h5HctFtfCp//lmvdPekG3gaXXBePBv3wsrmdv8nG&#13;&#10;fcpy6LUz+nBW7GMW3aw2ga1YlIXp5hU108rrYM5Gse4+EpEin+1Z385vsMKbucsPE1mne6pldgtL&#13;&#10;Cy3DUslMzTWKOknXEVYjl88E+p96LxI0BVcaFVa+WT0tDoeMps4+M2kURpx/buL+BMrThV+9+F4f&#13;&#10;dvKcz2qVdxb4eQy2/Jb4gA7emFwkRVfqmfDbMJnAu3HKPHnVcDPkSbLno0+tyF11l08yjSRwS8N5&#13;&#10;KELUaRa6rj9B2D2egxyfclHhsc2MFenG2iT7IBHyYbvgHPrB8jZQclDdZ1Du4XyocknW+ptVK/fP&#13;&#10;Ngkyj6sem+2uPfd6LOjxOYKzm3/VcFAoetmf6lqEN7MRQTV2Pb2Zmzg1LN/YRkE+GpHZtx7ALDt6&#13;&#10;Mh87YbVoyvKF0Sal7t6Be6raDB/cx/lGEdm3wr92PX7qTYzQkZzNyylqVEB2KacWufbYhCG4GwvV&#13;&#10;gr0H5PLxU+LWcvILJj/mlXXYYttlxxY9ou9+RtfHutWw93LziRImuT9St6/wRW1ptxrzd6ONjITa&#13;&#10;4bKU2TFO77gSlwAE99wGUS5k2Cz6NYGt/iRsht+Km64QHv1eloRaTY232Fw3urT1Gd15KeL4kHJG&#13;&#10;JZUqrH+LV95aPkTeyS6koEFHGpIuRHXadA18bofJnrQWtAH+SkjlIn5P9pVjfoFCWisLz5jK2zx+&#13;&#10;4HWPgQrGL8pdKz5i3lp3ifyjMz4nu7CwJoK1tXufEhKkRGxec1QO89JeOhSEzRikHhlXSrt8ThQ+&#13;&#10;nY1/8vD7u4P6KK1CuLKUCJ62r8OYSkdipt9BUd4HlpQfKhBJnVptidlYJAvizYE0meYDgeYXQ48q&#13;&#10;3xlGslH4T8KrLwbiEDjXbROxqetvnrd/jpsZP6JXIeLVfZ1pexFZ/wy280JDPBvo8dqKHFAmzFvr&#13;&#10;uIjQgunwat/XXcw8ZWHLY0O2DPQGVu8Gv0pdVxNhmpyddWqx3gzdmlKuEYkW4GHWmljHK9RW/2AS&#13;&#10;tnMJHEmwUggKhDwDDobYBU+n8x39sFanZwznk5LdqH73S5ca6U3IkiIVhG0nnonZHUq49FlkKzej&#13;&#10;oNjtzl42Q2aNZHpcsAwBCU3GDMKAW5rD5thvhM1t7XGVchFXKoAhiND1J4AlgkBP743hlxG2rpwI&#13;&#10;+ChQMSZ4FBAXhosNAcOkAk+fAzY7yNTPy6lQeUcjnWj5IjNYSmDtZyXQlpTZckWUTQB9fz+bVDsQ&#13;&#10;aSveSxkZ/pqg2nrSGENVVmHYGHRs6scLtyoWNiu0tvZDC53WxxDEC6f9Ze6Ih630YJoBiyU5pwBA&#13;&#10;OkGbLYnjMVgkhV6M+Wu7ksCva9JOdBAYxhtRDV58A2DJsdcck8/JI0jXMkDTuNXVL+mBhLBp9vy0&#13;&#10;YLNzwAvOqneU+vCKqpL9qhuClZ8r7RHGxIBF7KxcCbRCe1DGNic/ENcLZB2vf0fZlYtWgCZOhk5T&#13;&#10;hMRiKU7QoV7ifRii9ZT1AXSooR7EHd4cfxwQNDiHDJTS+aGAGwYBFitiAMIwV5BvaVVjNR0+0SI3&#13;&#10;pZLwQcXufYAwdL3wHxpMH0QmgJtfI5TeRLfVGUsANBZM9icBX+npiudBlSziasF86Nn0KoDSF48C&#13;&#10;aFT9AizHsFmcTjafhkOIsiUrAazj2pbqAeza3elDPbIIEfFQXaxiVl2HyK1VWT+0DADU3Kqe6gkA&#13;&#10;18ERTVVcQ+/kGZqMDnbIfRYYehIVQ+Of7Jxa6vlihJWTiOhUZNYGl9Nmp1gEVSayiJOR/DxGjQTx&#13;&#10;r67HNtx4+AUoJJSmlZJpN60pAktxIbjhvzoq6VXvSzKI+78cZiMTl0mTS5EMBZKqyBPs6N63wfcL&#13;&#10;E89FJ4Wb4/iZpvHGl3H7sWIKRNmiJWCRGHWW6nVjBZDTk5+YLK7fAlzU9M/aj3SXW6SDjUFWmO8o&#13;&#10;CeMNLQgH6Rez77MMsfmZTr8ElhYDVMb8gAk9fPhmb1rRCgxEV3GzO54KULnnGIRifE4b6ul7tXGf&#13;&#10;JbqoBY365Ne9gGe1FiBxuOo4dXbttu4iFRrpKjUqiI9VZTDoVSHGgETP4URsNkyx1XnTtpWiGDaf&#13;&#10;MEiSjosQVBNToCnugFn7JquH+YXkIsm3z/xQherctfQYjLe0WSkWZxoagCxL8czgt1qp8WckGpOb&#13;&#10;cLfnK9RZKWtnGk/UvFiZ2mihnfmvGBecq6izqmeCBd5764aKvfp8z4qqYY33podK3RjbvqPJvx/S&#13;&#10;XZQrffBEWZ6gk/k4dOKM5A25HeiZRaVcUgdzoce78p4sVnSafoGDjd8gDvyscjNM6PnrT9XRNokb&#13;&#10;ANYD5g+OD3xr69+KqeEUuuEQeiwgrnBEjR/4dunFVhW3KclTldmRBiLDPCoDDpipp38pRot1lv82&#13;&#10;ixpiixYDIoQ43xQ9X4ZpB3zOGBHkrNoPRYbBph87oqFDx/yWSb5NkXj9/MS9EeEYCVM+4m0i/qnO&#13;&#10;U/M1ldwXrdODq+HEODdHXrfcDRPK+K5Gb1ldl5uvK72HeYgfKpO2qF4gCRI0PksgyF6jzhoHruDv&#13;&#10;9KAi6xUG4arbcPAqxbdxLliOtyQzMryl2Qwa+xPeM4tIWG0I/TLFtul6FgsekTD0gAoVGLQWafRD&#13;&#10;iDR7J/NZYIFXwfwqGTQRkZAcRkwWjvPqIjkUmmgr15funLejmAebzqhLHfq4x/0wLV6Bw/iRC28e&#13;&#10;LIGnEg96zhcs53gzmEgJHQtccfBy1IpvL91P3E0NiWBnl89/la6G8CQL8480a14kEdEmk2+Z55/q&#13;&#10;UnlJ088cgaHH/kbXi030w55+0m+BETGezwclLKjc6u2+bg9VOc31o9k0hwxZe9HnPVJc09sNhvV2&#13;&#10;yGqRe9X6XOnul4gMF+qZvYXGenvt4Y8V8kMbW7pQ+TwOZYVcrHgbfdzr4Cg665FQ8crVXyaZoM3S&#13;&#10;xzkIdZluqRj5Ff/QovmGf0qtpxuJkTW0xCjmlXB1pb5IMiqFs3hGR5slgfu2pJjoEQHzjOhwB5sX&#13;&#10;mjEqc3c5MkvVxDoooZwW4gyFfWFFP7ow8HgEfWX2eB9H3DkA9uOSCapGDqaHeqQtqavltKyQZC6R&#13;&#10;iP8CZUX042WgfCs6xK907u5KLB4QKYeJJUY7GtZ6aBFYtmB6oSWkUNBmVU9nLMbfayE9WznEzUop&#13;&#10;dGeQK7bywiXpYZ55BOHCgB4wpo7dZZ9HRXBPHwMmVsNsS/u9p2j6d/PJR33C5fJ9nMeLoKyzG4na&#13;&#10;pWY5lLNOXqyKX34GiNSsbW4wC/fnV+J7dc0LjMmPFofoL6nnK9SUdO2j1vJLsZ+5+Bjq8LtSQ7fL&#13;&#10;E7O/IAenzaNegkwuuhCbyTS0K9Tsnx2HhnYP+55EBCVYcK860s6+Kgr2SOuMFGnY91ZG8QHqo/AS&#13;&#10;YZrYd/Cq+Led686IMykQECqIB/1NKVg2AcNBVMB/gKCN+AhyL9M0+hdqQK9coIeu9HAim1fXWqYQ&#13;&#10;idtvG80/adK2+Crhhfp4NcWdkX4Pm9odQuwPRgGX8FYnTRYHLKjNxGJqvYzcOX3yECECWXQBFucv&#13;&#10;+lR12o3Cq8CzEOVDHCu61XQ97Ym9bibalx0pgetBuflgR+uJZFpkLSziKibfi/20vuYd+RJX+hUX&#13;&#10;JOmVIf4y3afw569pIga/50t/MdL4GPHDcmBm4WuW4BSCPbwi4YWRJGd5xkoSl2RcBqPn/I9vlSeN&#13;&#10;nRBrA+x2LJdpmlTEYvnHj4ep59z1H1OqKpw2qxrlxg0uP+9wNEl7XkpdJrtO7dinJfBxtrVKiCHd&#13;&#10;2jurWsR37WbbP3xst29v9b4Kd/KBdt7PzkoVY0li17uQOWfEoHnIMX22ilvY1lrdO56Hkd6m3Xls&#13;&#10;e/5CS7azT13LpzMAvuFK8UH7hrA+BYQw0q+smjFOKeLk0Lrl/64EXUk95P5of+Ff1xsf37P7UXBn&#13;&#10;ByZyD5KOYL58TMsrlnOBc9y4qHQ7xHCj4f/ccH29YO479/n0QtPbVLmF5ZqTIYow+NrgryKlocTe&#13;&#10;IkTX3NOaaX3eqQxdUPsJcgNZ22l+6syo1AxVVyDUfFac7/BNiBYzLSH0Fhlvb0/ttsrH9OA5XYqy&#13;&#10;IyepvTe3MJ05v+cIQxLlsKx26uzcTWFGTXU9EbxT+AadQjvf9aE9UZe9q1ib8YnXIjoRrJ09OWHX&#13;&#10;7cN2joMua9Ju1stpo/qIyMSauevP4VdH9xYb5rwdDibu7RfNzeXhvqi7ZLbqahe4f62lNzur48kd&#13;&#10;FakkuHugZi/I7DXMRbrO9/bBkz0XAyObqwGu8q3Iii3hb7/3fBqllqozb882uq8PuoseDzUhhe33&#13;&#10;md0a3ikdVeK6dKSHkeNWZWxJ+jMDaGBkVqfXu9EL1xuX6VaWtzSRtKLEuHA787+JE6p2R7d4/oN2&#13;&#10;aXg4oHiWqgniz9MRbucM5kV1vwBzvYA72bs4msGdwJC/BFL2ds6ofifwHW1DDVCBmyNNJO3dwXrc&#13;&#10;KAGfIA+YT0DQABfF0/62czfvH3qn6mhvpg53BuuhjEnLgrk04O7OYAMwl5S9jb2juoOJGRx8xwKl&#13;&#10;nHjA/H/UQ6EoLoiy+EesocEDFrgT43JpaPCCBf8Z8a8tof+w9RzlIZfEHZ20Q3FJMJc03BVpBn8h&#13;&#10;J/lfhJJXgIf3f6ec/8kyM5LcNNRnyENGWwVbvxDTgxmPqV/jgMefypOB1EIV/FTRggOZXKUxZEnv&#13;&#10;P3lprtEBlAuhN5MhxXsTYDqFc0ik2tepJi2zOhdhjbNXwX80n3bdr7Mws/5xagax5z3VBFC9CgB1&#13;&#10;OWsD/SA52qS7W536xCSfek7RKImABNrAjiULC5DcmTTa5FWraGpqsXxf3ckup59583f2dlUmp2+3&#13;&#10;vrH0glIMmABcma8Cz3yYKFbREtTreql4b0FDx4lPeIN5eMlzcHLL6Zd7qmxOitbYmgdTkplWcqh1&#13;&#10;RqhaIJkRzarzaYxLeRGgHP0UxkVEnhcWvFVDIQ2wesoyMXH2ThnATZpqNLzOlGMTyitDSrUbeogG&#13;&#10;wE7oEW5xJAg/F7bMBLgXIlbCQKEKpoX3p1KQq78GLC4O6tTPTXnYErpVlt66K48e1+NHcVP4Vdkn&#13;&#10;yQAZdWxTLWN3Kmh3dnS+rVmet88s0PmoX4sOvL7UPGDaHs2UiMjUWbDZLudqJQecMOimP6hrS9QE&#13;&#10;1Ntiiq8ulcP2wIBDDED9/LsjumAbw7ien/jMeOHb2zZOwCxrTrZfgpdZAfZD7cHCp6mfdi9fPi2k&#13;&#10;EPN/rEDGB5dZLSwqVJIeHsYnSB41vz4lul3uEEZ+Huxmf5fVQXEQ9EtT7VcCTmCoZXPQM3/tGE5z&#13;&#10;3EDfr0u+lALMWFQ+Gdakli5GAO8gYdUGBawBe1GA1GN0Bjux12jeW3pEPLgDbS2WFbFVTtG8r2/W&#13;&#10;Lx7i6YfZLSlL0KuvneBHmzsy5rJT5S0E2nSiEcdgOWfjQvw5udHYje/R+vE5oM+DAYF+8kToSeic&#13;&#10;8mhIcVCtBHQagCvBMw10fWPlAJj0f/0F9DxAwAFTH6TVcc8BD99PThw3uFOJGzjvj8QO2Cciy5Uo&#13;&#10;jSHPJ0yV/EZEo4vtISWhKkSK3isVGkMUJ37+hamYkvVNaY6UqujxY2fqJmyDNxfZWF/AEMxroHfg&#13;&#10;/RS0CZN704APfjPVT2mx5bo+LUq7k73Douj4vqTYQA4l+NhFsUSzD2APMuqKxxYfwEYfk9XGpjmQ&#13;&#10;lozRZgDef2QdS5+PViKTFkOQT9MYKR/7agUdMyTHJIWSvI9qOUQnYsn0pck3U0XurylmKS+VKdYE&#13;&#10;LIj4/M8DCky/1hRqM5eLueII3E+P5Oh5aRxtrFedXIM+bbL9lJagv4PqJ62DTwOlPq8dfyXoI+FU&#13;&#10;RLPfVve9JaYD9xbWedK9AMJOp31Tr0dtuL60vnQL0Q/72pljcHRB1gGEj5LADDYMGkTU2OvY14H3&#13;&#10;uyBq/sUwZ/pgIo8efdMnNVHTEi0KtEzP40kVghkoXjA8Sa3311CwojdgEmVqfRQ/KGIu50ipI24I&#13;&#10;q2TIAhsxEsaJqSawMJHCFGllJGeeCys2inuIe0gVvLhXbDepXZrSlKELa5X2VvTmkovnSz5KXh6s&#13;&#10;iC+LtU7cSvZkhCVMJbslG3FmMRs98lW8KbxqQFPrFO9U98+rfpkju1TfJRqkIJOWm2j61jTNNNT0&#13;&#10;zU/+XjXGljj/uI/EsBLxjepxxoJH1JITBR7jDfUq9SKz8FnuB3KC+ZcT8Ru9xw9/tR7jwBnheqss&#13;&#10;q7Sr1Kt1Qy8wu7iNz/heUBVExEc0R0QfQdYaR5dHvwtUIQ1vW54knrPasXol0idaJAITo0uVNe2/&#13;&#10;kn7NKLUthU1yWzFZmVjNWF1+5SyLHC0adcsczTCC3K5chWxWN4W+briw+t29KboZT51G3UZNRa1J&#13;&#10;nQzp46dKs0sbTFtNW4f011vq4r0H6a7qrr835E5M3R3WsGCsCxfOqajcKeIYg+bPlYlWmBXXaSPy&#13;&#10;nteNkBjEceoJSnzU/6juJglT4tLmMqpS28uBqmVVZOW3y7Xr+Q51fAHPGodLpHcW54TltJtkmuQt&#13;&#10;mT0ujS0bY83TzXvaJ2T24VXYAXRZj6k6NEMhTiFyUEV9enJew7hptH4U33rNkglSxt/cn1v9Q0en&#13;&#10;XPZbtnD3swGvPI/0czY80XDt8AzyOXIj9h12dY4t9oc6T3QwtG3rN6svumd70qwNzLz7g62WzepG&#13;&#10;CufW3leUcCy4tu94P00zqJ4jb37ePHpCcEJ/yXTJgyUa4h7SSnA67ezK0hzo/fX+1q+lhpGDiGUs&#13;&#10;Zk/mmgmFooUMnZEnI/dG8vDwKfYpJjkoHcdeLTXQOsZymnNGGLk75Exqfk9c1t26GFaZilx37bHt&#13;&#10;mZsWnbluuGQjVCKMlQvvTyiKX6cexTN8m1ylFatV9THu1HTPaq8IKgINhUZCSdpc28q8uc5MrtGu&#13;&#10;XS/mjqb21y+mLmEgIVA5zi/cfJAs6CUWFI8XhxjDBdTdCexsDnjINW7EoD9JjiZ5JeUa9AyHH9+A&#13;&#10;7MKJkpMdUs607dGg6e7j7gbiMJWRlupplo8eGB+QC48kVyJ3kx2U65X5Kqci4ymTLKOUrM2uU7ci&#13;&#10;G6EbAS4UJX9IQ+bJ4OpYcjo+pxSyvP0Td3mXk08/qW571vH9asmn0coYo06dV6x0NA8fLBDdhpJ0&#13;&#10;lawqVx4bNbqtgqbim0Mu49b72NYjDwzO4FexoOTA2sAx6eQeg1AzhUoFMoVlNJjE+0WXWqND/5WS&#13;&#10;hJiEvCd8JWMln5GB9Wf1E5KMJmHVbAZ8osytXN2QPG6ppiHk111NklzxsVhlFicdi+aUqBvl3/IR&#13;&#10;DOmMb3Tw6qxq5xFy8KwhteH7a8craSt2nx4MHg1e+vBb8Lu5INpcb4KvOvl3rQkqgr5V6n9vfO5m&#13;&#10;0Nm09LttK9oWbCs/s/9J9lMknGbBLmx+Ui1brbrN2LJub61PslFSbamVY0SPwKbXhsxmZ86irsLq&#13;&#10;ezK94dhv008/w37CGH/EbS3oeGudzw2fBO60FpwUXLotumK7/ZjbaDrSTjXVMZz5UrloULE6fJh7&#13;&#10;+LFZa7vtpYneK2NCZLR5dD1vcW2rYpWV3NeizfxNf+rotLXWTc+POxmz/d+n2hdsfSeAkei9WFA6&#13;&#10;UtoW34FTVesKCdtekx9L5d2jW7mbTe0IXyNf6R35g9hRuSC5gv6uaJevTyenBIsFEwS6IuP6apZf&#13;&#10;9dtfL/6W8iQp21Dly2s8Awk9Ej742X/2cC8T/9mMR5h36QbzddbJhy+6Ybo53358C/2QL4D0VPZc&#13;&#10;2PCbyHgw8oBDLP3W6zjiJDWtbgihNBo7QvYuXTjLzedQsi/oIDyUIkREyxnaVL8ynlFZXTn/yT+5&#13;&#10;yvCg0bHke+vllWZyGaJS2OCpd4Z3607wdeQ3uubMJKNtH+TG+z3b1g2Huuuk5YqoNgzv9QuDS675&#13;&#10;kybv1ajbDBr0cMyLXc42z1vDH6Ib3vPXY1glhIZiw6+Fri2vzbaXc5lxYayZpWIV11/PpixKWo+3&#13;&#10;s6eMR+veIqKDG6S4bhPPq2DdGKMlo2yy9bKbchVyoxHnEXOva4579z9FJE8sB7U/uflwmjhWluXj&#13;&#10;dtmKMB3s2bce20oVU5wvbhO++HZiu27+a2XCDblXWBQ2X9YmduJ/nXNpdtwfu7ENO4MlZkWKuXnh&#13;&#10;XB26M9larC2cBh5d/k+sfQdm7zAwCvcqSElJmjjBzcF3WPUF2OAfmHyHt/+Byf/Ccaf/F8C+w8wu&#13;&#10;KFzMA+ZSQpo7oRD1HZ5H6bs7IfkbeQv/D5VSJs4mNvaIv6C+098Y/98Jd+D6v/vwB3tzqbuYOv9h&#13;&#10;CBqOLvC/nLtbw1+dEneXJJs83MYV7ow0M/kLsEvDncwckQ7O9o64PHfEAMUUZOxQxzlIO5R1FROz&#13;&#10;F/a2Jnb/SmSRjk7OUpYmjmA+FCRXNvm7wcMjCObSQpo7W96tkFdQCPdO1/998wvdcQzuu37Uk59f&#13;&#10;4L+VfyX/bd7fmgQEBMF3RZD3LgF/Wjx3kfz/uP/WdGcXZYv7buZf9bsa7x+9/7z/8e2uh4+P78/o&#13;&#10;O6/v5P+ZuT8h+5+Z+DeofwX5uYktitj8LwmwMUGgCNoduUFxJ8k/7IxDmJ8HzAER4gHzQCD8YB4e&#13;&#10;Xl4DXC4F1H5AmknYIWzgKJe4JJzM7rifoCCqfmfsrsHBy4dqSZk4yMORCEtU511O1J3hti/BwkJg&#13;&#10;Lu2/xLj8vCi6dSeWBwvxozS5Iv7kDQyBoLaoion7Xy2eu/j88Qp10gfnRbmBMvviP/bsH8E/K//r&#13;&#10;4A/lMY8An8B/0TZBPn6UB//bSeF/0rbe1x5eGjIfbkuaj1tb8ycu2won9E6CAgNB44E25ZLi8vT+&#13;&#10;IGyG+yAe6SUgZqAa/c8ATFA/3DlGZSIQ+wGROSnmWuRIMd9m8XBE1OLZGsJnJD0EStZ0meH5VHpg&#13;&#10;9KD/oc/a3GXJqsbXCpFTPURJqefTl5VW/gy/0KgLBSFV2vg/E+dxxZ+Qc1obxmb/VucWba2u607M&#13;&#10;nnECHH/rZUtiV/oyrgM4DEliNxA9bsnBFD/Vt1Y6ypUW1e+srybDI4ZQBSGttmqjmonrd9EKK5SS&#13;&#10;uWhLBYtjOPW/eU19OXOgQ07Zfv6kS7wzwcatYlBzFRUFyjgRLnRhe/kB/z2zC2DYVrx6Es3sYC4w&#13;&#10;HI1sXgnQMLpCGMooKWr42a11DCrWeKykekQv6rv5xvSiKLp2/rppNczohvv2Hrl8700gtddz4ggM&#13;&#10;ICloC2uVkHDq7aiJeai4mYgwJjuV3/nGCpkjbV8nC3bAA4j2XNwNrgfVkFzCOz+eqcQOthUWZZkb&#13;&#10;OSnjsxpsSKeKaahLcR6wuE9gytXbRnrKIeIdCJO8QG7gvtZqk4C6DMiiUM6YPpgXH4NyfKI/PTt8&#13;&#10;2z+E+1mkf7CAo1h5XzVG9zJlytIPaD7mwLU3/kMR2ZdvgpRxB6nW2TNmkHGDGfZyb/NvFdYvC2FR&#13;&#10;JHy4U/09P5JB4we8hxAPXHL/+CvaFvN7k+J+2yK0+ps2XaXe1WhSFJi6ETgzU+sDTpkMVItwbOgy&#13;&#10;OpZUlNBtWvpGSwpNjnzWkaZvYOcKBUG+5OCI+glzRtV0shDMVCimePZhD7ncu8ttpYzvD+7Xlo2e&#13;&#10;vxWV3E8NIRlkfQp93dPIPr2sn8D2DbYRqop18a5XW+wpgxs5eWMGxgneiI1vILM8YrZIaMJxwaHw&#13;&#10;55vp4aCM11JWRZ/b5oQxy2hPFG8p8fsHfWppxgd2oXsM6zzDP7foMinZN0NjfJ/qkwz8lh1IUzVR&#13;&#10;yWbWXj7FLBJq7WRtf3hUN/oqvUGv4UCfLnkEQ+jh+lr5u6ipfVbDQTZ3qtEj/UDabTYnxah4dNXg&#13;&#10;alqhYSV3AUnDHsk1IQ8Jdq8lltF9UsIWTuLbYiMibYNA2l9yFfR+qY+JeZhDYygImMMMsYWpHvW/&#13;&#10;JWNVHDAL5FENLDImDhxEv49jI+CclDoEWZ7s1SS7Zbcitq7s27i94r3v2YA4HG7a9/H0FoIN9Oz8&#13;&#10;1kpPr7S4Qc7W4JbpDk1MME9VQn805nq/gocX1Q6qzwTkPPHyRZQ9+fG+Y1Vksk2y2CEIaTQREFQh&#13;&#10;OfuD2HAJWYL90ZNVP0Skd11Wg4u89KkoWYjxq9XyJqlwKQ4y74ycEUWYk8z1EsYqG00VjfWnfW22&#13;&#10;T+2IcsecusQubbyeddmIrywaXER9VqR3P10iXXAUY4sX/Pvw4VMRVRGDRNt4g6WO4f0eqnsuJlpO&#13;&#10;3jKB251dYZqA7SeqNczgDlf/oEFMZvEr1H7DRm6vnRVt66j2JvXexnN26jwgQiNjYwtS3wdsBxvG&#13;&#10;dBgOYxnTbQcaxbpq7DZ+IdwjxjKXoGD1ARV2bDHQ+eKRdztNt6EbBvUvErHsp8Kz+2dte2iM3jhj&#13;&#10;H+EZq18hYnBl9kmEgL3TWwKUEXvhD/tmdRuoUP8z8LqZ6pF6YFp/QLFM4RdCNb3OVO7BBmWcD//G&#13;&#10;iW477cw+B2IOTb4Bz+MysUjsZvoVLVKdYXg9F4i7cbdu4buxuDJL0CSZNmaa35IXO0/ZhfsQ+9Lf&#13;&#10;fHTHj8UWp46aBX1f0tlup9hTB8kzNiY6x+ys8LBK2+ZfpH4u5yGXoQ2wVCkbg3CEXBL5A4Xu3frZ&#13;&#10;D1AkhL4ce3Cc6i5x1S5OEH/AESSI9H/estfrSdM28Yr+kbA5Wurzb7Fyg2YrbhrULnyacnMKczLe&#13;&#10;irC89fGyjQUeN27v7ZeuRdJ0l7w+z3wEbggoxzh+oLGZiLbNle0z6QfY40R6z7xNTohx5CXc46xN&#13;&#10;pwaPxgCtRIRl5vNP4sXiYQMUK7y9L3AVYQXqDyZdNwG/WX/TNEX6RPi8u+G7ZuSLKphGTIcTc52a&#13;&#10;2EjYKG0LHsSd9R9UjfUdLvalPglBoo53Dmy1srcaaRZ+YrR4vvr2vJvqLNHdV9KGG9voMa44pEfy&#13;&#10;cECjpSg2fcB0XDaToX8f+uTwkCyIRELhCT8832ZS2Qr4PmIzdz6nyZItQxaWS/PLsGV0bG88eeMT&#13;&#10;/idLqv9Dul3H1PG1+wKnuBYpWnTj7rJx9wLFbePuFC/uVtxa3Io7G4eNuxZ3KO4uxbnt+3vt5D3n&#13;&#10;5p7cTDJZ88xkZeX5Y5KZz3cJqo59CK4YZTfHW/P6BvlAeqXb8I14QNHEAqx3jOvGAInz+eKjWatf&#13;&#10;qzBFcy926V73RbVpZ0UjI9Mgd/QF2uy+9QugZNCHZAUeRRZOG0oQSDgRZ74vdaAjcSrepiFCtiZT&#13;&#10;VVRWQpQUmnjuQFvRakhsm7vXzXEh/ONxQzApqWDBDE9gIikoczUADMZ0+hjZ3tq4VS6MhqDM8pZM&#13;&#10;EeqgJl0S4gym6SJFLoSD8c3mmU3cdMtVqtZmMk+czJm34rJWTxBjTrzMCDazjBSRKigqHcK55Qoh&#13;&#10;yC4qpFbNERzT+uGtIPrusIUB5OqTXi3vUUlQVmlD0J3yRboOlUonNFQXK7kMW46DA5RMonkXjRzL&#13;&#10;IPbefMboJQBZCcIgQLtbFHkf1uuNtbtq792pbmVd4Rgim1jGDppdXNJbVItPFYUXQwxg5BBnZQTE&#13;&#10;oRCHGYld8dV1sopaKhM0eNDT95ij79bE3GpwsyArZStrahu5th7VoH6xPnKMGo1qYL1E+sWA+xl3&#13;&#10;lRSpK5AaMC/QyPyBZz6shDqXxdVzYb8EkXAexOkjrT+mbg8pZP/wuSxNt6WsO7fwERMUYItVvFsh&#13;&#10;o5B10G1fMnbjalT7ORwpYMBtW82QZ4OzTeGksnpG9dTqxN5BzDG3oXICqzZ8jhd1+vdnOgAsY2qO&#13;&#10;+m3ua9PFCQL7gEUM3hRWo5UP+fORYMRloxJSidXzQSxrJogfFQoT4/yDhFBPZcgmGYlpg0y4TmSO&#13;&#10;lxHmZrCmYNe8rbgvdTBdEsESoTnkXXqPHkdV7aROvGFlCSRPybohXL+0jWSZx7Ws/+cHI6/kgdln&#13;&#10;qpYr6omfe/NfOdGTZdpKWUSLsak9tTS6v99bt6ueF+p7H2kkFql/W1f8pBh/+42+ik5Ex1/qJ2+5&#13;&#10;OLowZJzYbdbkDTMPB7W0CB/kFAOwfEhB2c4LjXP7BmQyfbVn5BpKZm2HAxTCSiXQitvtB2mEliFL&#13;&#10;V2KZ9s2eHGY1FS+r71hLGhm3GUfiMK3eLIb/HOXrRTLfCM/1PHJsKGj3Rb1NZLoOijW8OvU8zvUp&#13;&#10;RvjQl3dMyz08JOIg/1g4P1aM4q6u1ZMb6ZkBh72uOn3UXfTR6eioRv2UtWjwt6EonmeECewVGvn4&#13;&#10;5uGBVlyM8G5WV8WyOY4ETs9LTu1tGnMckPjEDE1FLYvJoMXevblEPEiLmTDe/KTbx+votTKoAfE/&#13;&#10;oMU+KMMK+fJAKtXk+M3B24nTSZeWHHRNAQB5UyDGNgOC5UN5IW83VLabJUQ8jjvebnyaB4BuexDD&#13;&#10;Qu+lqAcoGgGYG5ekSBtIPIGOfWgAEO/ogSuiJmAiGbp79pUv2KZS3GMTnULA6puDqRO7E7+shMdw&#13;&#10;bPD5DKGoxxIawHuatWgeIED8uV1WxKP/99xLRxhZ9z2IE+93CVPbCJozqcgFHqXFPMajyUDu4ojz&#13;&#10;6M6exN1og84Q/3Om3ysoN2qae+sezdp6nk+42zwvunbXEzdB6Iu57SlUK6wU3HYgHdh2L0Vm4Cge&#13;&#10;x0K0e803iAeYQIEb1H3BAxh4o22Xww+XGAtgCiA6s52YnfpjhE6LWzEX7uAX1oK7AowQTpMJWU/M&#13;&#10;hDCX5zaHZJDm5uPA1Ug9uKMO3R/FTgYEwn0I40+7JVnt41n7g0RXZEm6ZuDAYXK9mzbkcqPT+Byd&#13;&#10;xjZvnQUq/drPEjZiVANwZHOe2g9fHbTZGzqDiD+i12PHkL2pw3dpcsdjhjkVVTDEvQr5iHjSZPKQ&#13;&#10;Bhz0tea+4Wn5IjSUxOEAhm+QyosXGB7banBi2bSakXrJcKm6ttFmEpLe0Mf6xnOBGtjvnhoHNNwG&#13;&#10;U3Qa/lTH9OdhQ+TcPbj6NpDUk9Sv5kkSE4E4qigcKljDyi9Iw2NwovHIlsSxTK750p115yYWnOpJ&#13;&#10;gF6OMdkMnHOSim2Keru4z8W4s7ljY1pLmT9Jrt0jo1dni/YNx6y+8NqqVF6VJVlKnkWhzLbkDnsY&#13;&#10;S8I+pqGzoh/z2r5eWvDrNSnZcw0dwmA8ZNvSdnNtgZJ8lKQLQhnHfAe1PoQ3lcCp07+JaIr5jcAt&#13;&#10;3ssIhURFoZWTy7P+qGslY/LeU+lM18HHH4EFmjr37jEqehVpyIPvk9egB4t8qYePKLsNw88ETslr&#13;&#10;J9X4FWU7Tdcs7mdfVj5EsyCzhYHg2VxlQ4VLzKo+mptaoaAp7M7UKdjw5IEMuUDefDFSMh1kCvAo&#13;&#10;LhRXULyjlkSwTBu3CAU+mjWOdLOeb7bnjGW0rmoxieRnFdr6ccvBInGb9N3y2GcqXN11jTlZ5JZf&#13;&#10;KzfdqstgG31Td30BbC9Bt5fkhdfnfSBd84x8aTvkjqsEIiFnfNb7crexa4ByJnUeDFXsviD90fr3&#13;&#10;v00swD0ArscROfTISFSDCUf/8Jp/0piWofU61P8XkJ2PtEvoeYl5vUH1WnN16UFwfU3Kj+oWp/ve&#13;&#10;pVo4BHvhXZrGoBqb84LuSSPvHJA73otOKNqBdd1a30bfxmtoVAxZ1txWDpwOTr0w/OZKTVNkaQan&#13;&#10;M7cD2lFUbjrbjUQdUU162UYbz0uasVaCXpEPKmVBYBEhkBNbzNFRzahgw333gauvzzoqRzl4tf8b&#13;&#10;jn69UqUyvEjpFgaIWpYKBUM/FnOzTCXijrwuJI1dBdhSbZg0kdgtC0TfXf38HhKTSPkOCTfHUGHp&#13;&#10;6YsqodTsbTlh8S2b9MGlOuX5LE1Zmf5SbY5lfIiGPtJbjLHInUQU87UW+8e5ofRY93aCx8PFIJtS&#13;&#10;3ULs3XGrdZbNhC+XJkbuoswZb3lp6M3NG2DxzCuRK4eTru8GTYX0zOXmqSbXtw+RExzfnSEdzMCV&#13;&#10;tiYmOFXAlTBqxqWbHl5oFlN4CGQzMgzrKPIGVaLVZQ9XjbfCJ3fJI3WJf2SWFFZHK4X1hrWVkEEG&#13;&#10;O48KxdUKtfL00bzhg0Id2yMj4o7lgML9/a7H7waAFvF5VzR6R8Mmq1lL5eCsVqrfsFFEo6rHOYgs&#13;&#10;jshD0WwgE1EKn73Hl0Zi3ZRFIt8n8yT2CN/YHIkUmZ20QzDwlNqaXfIOTblgcG+41nxYaP9hJ/G6&#13;&#10;sV7GUWrfwX8bW/Xc63H6UrvsvnZjSQNQmkwq28/V5T+lN7i6jnSuQrMtHWvkR3eFYH4BlNO27lxc&#13;&#10;FX/Vs8yODZuy4fzFW2IsmewW4xaRQtDDkAD8OJiQPKz+vkIj/4ObVR2RZTS7SQCjmIpYyvfWZLlW&#13;&#10;8w/sPdhN40uJM6B4M17sZpXSVSS1DiKB6DQBLVxJCRZQS2QhmfUv84Iq1cwA2LbwKiR1QUMnLLqd&#13;&#10;fGKPjxHrvKBytB1F6+5wYCqUTDn+xW7wE9JhBT0OGc657Yx+WIHBFzHpfLLdPTZP4h1F2RtpriMx&#13;&#10;cNaaa13ZJ+fbdyPFE3lK0WMjGWtuoZbMA/BeJq8F5CNuyUB9g+UrkIKM3DRLv8ZD3emCTUfM82Pq&#13;&#10;PCYNcmG/sKnAcaIhnPAxCs66FUBqbeRxzHU3uxOyLUSnOTay4useoFKSP+EEpzFn4H+J/50bGDkz&#13;&#10;Es1eqpaSZoOqgSBhmNdnQzO/Vk+9HFwKpHQOQoyH+ti9/9mHW7P2DWX5RPIxIka2EBcUN9MubDMF&#13;&#10;6olaM0yvzTlCZ2WXTBy/Mqms2CAs3bLI+8lTgmuSbFKuxIe3b5WQi9Xz0LBdNfLmc5HKhSaLLqPW&#13;&#10;6/KVuO3Xjm9988Kfsw36xmMNpAttPQyfs2LWikgMs5/Mp8d40Wpew/WaqTjOD0LmjTsomj2O6YSl&#13;&#10;cH0eBzS519zc5k8fg69ckIk8kIVxn0nh2Isx2l83ilIokl33N2orYEQSp7fOc8QZDUOgUzKImOOQ&#13;&#10;4VRyfwLl9qBaus1d/CUU6+57xVut0CEnE0HpwoXXpAK4gi8zR2ow9VSeNJDzZSRKrB6lCs7jzhoC&#13;&#10;It3QFwEoQnFJNFm0Q7dSwRI9SGjL9JjCh1JlVbe11FFg/WBRtjs+XXPPBEfzXMM2KJZKofQXPOqu&#13;&#10;oU7wqPDxKYiRr2GqZHLKqrSqMDIRh+ndLv1DptGPb4yMDrdy3hkRsjTlIUrSBXiF4t+CpMitucYD&#13;&#10;dH0UUtxag50/ztgngQBoWIfXD6XLGskOUc9JbY4uOqdBqnN9GhCpVdlis9z0QFUHFh2tDt7bon03&#13;&#10;zxaL6yD0nUXjvsnQW6SrbJKtKH3z+lb75quXB1s/T6Ppdjt3Ioltwk3S6kYw3kXv3JswMSoNN4QD&#13;&#10;Iysa6ykpJ5ZWyZHx7YPshVlriGlUpkbUpDxxUo9RoXMJlnrl0mbCbtqY4jzH6S0slCpCmD7pOtEq&#13;&#10;Pp/FaDEWiSfqQpR+hdJB/cM2vBUJ5YHaZ4l8RY1P3N+1cq4Qc/F1zFW2RWvhKdbIh8RVI+INMZRN&#13;&#10;4XIVesW64DljBdg8a8NpS953McaMS2uSezrgLEmib5Hlz1S1TFxDSB8vhTuAfgNaA2Up0p4mZ30b&#13;&#10;fV8QYuMPobzYbrsu7LyMO6IzI/qMq47L/O7A2VkLz/C8MvTrT19o85uyjOCVFYNvtus+0u8Z4vOe&#13;&#10;dDr4qKwBEq+Q5XJzRKakkmWY5NJ+BfLKEgAue04HGlCZXCUCmlzeqGuISJwXFuSBcoLw5lTEA67Z&#13;&#10;FzUbpg8013Ln9X2TnWppHkx2Hk2G9Ynes3zS6zuWFkPuAyR2hriEowxV9JLjSacMUZi+jfF+WYqf&#13;&#10;DHrtgPH0PBjR1C9aizTPxkE4jGbGcsnDtWs7dwUQdBAmd5OKS1rxShQm6OJw+/lGlyosVW5Gfo4W&#13;&#10;k9O9alIr0Suo/vpdVbsrIZ9KTVY/TTN/U2ttV4ltifw7/zbbUmbGehZV0THcpUpl3UzhVqCVlyrT&#13;&#10;Vrno8ndTv/jPx01fh94+FbOLeJJ1sR9Gkwnj5RWF7SCsBhZqRdvESkmw2rDafDwHW5t0v8AhSx+p&#13;&#10;+n+DfGddRKMOm0WD/zqusELHmuYU1Gfv8g5CSNHV/HaxDTCQFink6rKhlUe5eSnut7pkSvSgpcbD&#13;&#10;pdMmQCQWgbX76z6kV5O11LEuhVZTMd1gfct+TLeBzJ36gLRIcwW8G4DVaMvyuD6RtQ8yu6YnOqxD&#13;&#10;NTBJE+V74LEh5f9kK/3LgZCd+vSzlkMibaLtovygilBPEq/7blJdaseKniqYo6UnRWw6HSfBSam4&#13;&#10;8LngkcRLUZ4ZkRurQ2jSgX36vAqVQYB02Hftg1va7eWjwjWlPkRXepovYrWbatHVicGi/r26L1rX&#13;&#10;TuSS8df7aHNC38S9t62alYRieDVMmXxaIMbBdZkTIjjztbIfI945M6XeSBBOihDPA9wbFXuZy1x9&#13;&#10;Y0ouWe9A/ZYOaZY+SRR8LJ2hCCEYzFG8nHxktbgJ5TNf42P1CpCfo8q4T2x508DK0d3jRWMHVdr6&#13;&#10;8jerjV+4a2D3xemJjHWnPX4LmZeiuwNb1Bh0rgt0fJThArSOOM8I8jpPhNemnc80Y/QlphpFmtYJ&#13;&#10;Ny1x5N+3gnDZtX2DheR9ZbPrXwL8DB4qr9CzJqKyP29bzFpwzYCyXIuoz9gXVL9QEVk4LttljNrH&#13;&#10;eTUTN+zZSdudLeJXARZtTMbY4Yr6b6pXJ3SeSrQz1m1v7/3O1qaB37XwJCh+PRY34fZLIncvAqNo&#13;&#10;rJuaSLCJXXA88FP6lSKDzSgVs3UKlK3U+XAolD1Uy0uEQAqLPr1GX9/zkg7eyJHKqngy2jMas20q&#13;&#10;hAtXFvrc1R+XPkX68jMJ2sE0QzDtHSQG7LCJgvhr6LH9pTQBmGjk2+8mC+SBYjcdumrFynr3gT6W&#13;&#10;AzBgJ5ewpnQnG83YKkG8R0K25xDgToAsS/nqCBa6qs/RGEeK4sMi2OI9Spk8yXiavSomuq9mgczn&#13;&#10;0cZS660Ne/InrWCnZqRoFaQlCqMzHfzaT3gEnCpYOtQ43EnByE6cyEkuHV6izYg6BzPTk1PT4svt&#13;&#10;tVO1Jfvv6rp34d390mM2+77r+X4VBJTnItp2yWjh/cBA3bD3skSXhQvo19vm0ssDK9gqj2Bl2h2c&#13;&#10;4XFDNO/zEZTNR4t5r8SapaksqLApJmWfWhRlEQYOsZPGv9eCiWQ+OKWGgLVEMJN0bClHsDmDFiOp&#13;&#10;Pzjd8e/mR9CR1m7sL8z09UloBSPZuNi1v5R2nRdLI5XRZsBQTZYJmk4H0D3qsnyYAFpPaJMiK9IP&#13;&#10;190m7qUeZ15ZZ6ddgfdRDxfhCr4koO7ANTZK+n0Z3ST8+vOlL/qhEkMJjwR552zbSy2W0Hf8+PcG&#13;&#10;nVsC8ifeF8HdvEthl0i2tl77TWy36JXR1DHP4WzbGrlnT3Dfe4DKzAPASsFj2ygar48dJipKqTI5&#13;&#10;z7SEjnQj6ptJIivNNJ23iBr+Bbyak05EPK2XWFLMcGYpHcb6xxlbNGaMT7OoSH0vls7jSSbCZwef&#13;&#10;cf0Cm7Aez4T7KzHGDKiIKT8rTbRJV10TN4n4YTwKuNHhRkNkpqpyNtBqIpoLSYxKL77vFMZNKD0m&#13;&#10;SE3PouZvqyeplKbQP7WxSloTOEwmMKp/RDOP5haj/2Q9hz6UzMrlIafMXX/scs35EJp7gwvKxA1S&#13;&#10;ZinHoAQS677dz25N5lpU15j1ib3mWIQJaaV7oFS4qYw6xTZtEXgh8QlOjfJzNE0s/xEkOZVpG7v7&#13;&#10;aVXxeZxTlmz2iMVFs7lMtewZrLp3h1fEfFGhUa6oU3F87fLdzYPf24vIi6OOs5QtfcjUqiuv8b0d&#13;&#10;tU8hM0Mco8OWz5oYy46CbALbgc40i50b08AC2K1gBMxboiL5Ke5kvAGoAJ+4DmT+ufX0Rr5y6kAz&#13;&#10;GsYvhZem0WHhFlU/EhdljkanvDvjvKVvMVCcEVcRzRGBK9wLxuTiZJNRCZCapBQrTW5fMI2m8sQT&#13;&#10;+YNg32GRc3SR63dON3WlNzljE949kj3i18hK717ysAz1Vv/rDatTsZ29MbchZRrZpwsqqTw1EA6y&#13;&#10;KEKlfflTu23XcU46Noj264J6Th0+miI5s9Ek8P5pG2VNt8Z9crzmhZ9khb19qyfAb4UvYGnioV+w&#13;&#10;vamCnfVkXHNkee11Gs+C1ynpg8NgKsdeyrBa3RKd1TueY+/PuuJHC22HVrmlnOC5rEzl+/0gh/ZX&#13;&#10;zhu04QS2FzgqM8KPztYGcsMJmSqbBPLagyP4kdF1EnSquj+4NwzIRX8w3AzVJRbuM8CDF536IKaD&#13;&#10;4lKEX5QsUOAFjDRrPx0EMzyIql8HWhr+0IhAENWch22Hri8i8zuLh0HwflihDBvn7epo39gIWwxd&#13;&#10;4F/OT5bU4c1tkL1Hky/mWJZMn8F5DX55V9rs6ARk4aTO4y/K/66jbzGX5vpmKPPai2gApiwpgFK2&#13;&#10;P08/HZiItGqfwlgcp8tIScv6eKueT8lcHw8pYxgRNdXACA9WIEeSusiBmjgWyJfM9gfn3SaQy48L&#13;&#10;smh6PP5SzVKWbzDISKVjFMzvq89Pu+V+SlLR9z0aqrECk1Stij13ke8He/TpnndknrVWIy0xUllX&#13;&#10;aQgQcIVroEA47xw1cYKRi7uFgwp/vn7l6O3wM+8hKn7HT343gIXpjLXx3bXNMblovo7xxPbAUnch&#13;&#10;iitCJ3cIGdWGzbbvHDY0CF+/n8wDpYvYJ2YDWSin07AnLiAXuwcb1ZmNsa8at0cDVckQGL5hhlpl&#13;&#10;AozdcEbV3BTHu4Xr+QxdienygMhnA5vJEThOLLoXnXMl/QOOYr8b8/oOkzMLYDBQ9fO5cqfDCVaP&#13;&#10;KxA3rr3huRuzDng2/3OSO8/3APGhAfP6EvN6GPOamMLy4nXbpl+XauYVvcj8QP0/8wN/oq7/QNG/&#13;&#10;/P3/FebF/wXzTGIOtqZ/4eu/IBn5dwT2f6HznL/19n/Q+d+ejfzHtP/Y9v/vwc3G9m/S/5fNs/7d&#13;&#10;6P+nuf/u739T+D/P/JUG+D1CBgJ5yX7P+M9V/fXkn8p/Mfc/jfjPJv+rVX+17t/M/b/p7X/AO7Iu&#13;&#10;ExsrG/Dv8s7Bw07Gy83+O/H8v4d3ZB72383/C97ZOHn/Ke9kXH+g/y95Z2P/LeP/pHfu39mD/5He&#13;&#10;kdn+CnD/K/3xt8I/GvAPeuf82+x/34HLzsP7R+//mz26/y7vBVpejmqzBK/jq61eV0tx6WZn8Nyt&#13;&#10;x2ZXxjxDuxAk6HfGJKwSiJT7zO9dCbGw0kSS/NVI3jH0YdRbv9ISmPbH1MmkpmjrDFTmwqCKMxAX&#13;&#10;9KA20J7OuJWrh80pWxCJDir47a2hgYxfj8x9f2VcZc67+65vraTHDzT+SsiUGhIjJjTu8fn+6uQr&#13;&#10;2TvlGWrcI7V8yZFU9esY/4LALkUidZ2nzYp2tj3mYpkb7YWMy6C3bfTXg5cJYbRvS0htJWngzN37&#13;&#10;JLhncQr+6AYzDLOxn3NZah0LIW4vH20trP02H+8bekM9oy94Hz+moDqscidYV4k0m95drM144Ip6&#13;&#10;kbIJnKgpBgrJ5RA9GQVfl+yo63U/vrnpagyMHdW+5Gqedrkoo8r3vG/s+GpwT/25DLile9CIbyFf&#13;&#10;kT9RwzSFi2nGdu0X16y5Lpud6Lnwbgbvu+wg0wypaSKlMTu9xUe6XDjObKKkiBrdQItBuRB32X3U&#13;&#10;wmRRSxLKH/Q6cjh1cRklVrj0LV5LlJzYVrTfyC7rjwkGbQqhrDi7oG3fbHmzTPHR6tqSd9wQJYt2&#13;&#10;TKkjyZ2FZ5geD0zCpr8oB6YJOqjwaZN8xl9Nl/NpTwnYBXphR7+oIELTW8MUtM81FVS76vWS3kQ/&#13;&#10;9mvaE/2qf3gwIdwyztXPy3cXeH/ZV8LB7m+hKRHNI7XaWAaZ3DcuB6dWBdHhC5H0IaerMuTMSObS&#13;&#10;oT74HtAbrKjMYGoTRsRyt25Fjyk3lj7obFrwk1+Ax+y53vcVdy2niZn42ovvAfYF8EVecU2Sx2Xa&#13;&#10;JomL9u+ABmCOTc2t/K2t008ZFLOKPxa1oaXAcNF0ooF37w3zqLqk+KvxkTsOd6E7DjVzLeoIvByY&#13;&#10;9GYJrAIKreuiyh0mARtAyTdFd5jEUo+IjlorUnYiMpY5MAlhUpO/UJcUaH912qP6PX2FeySR1BYr&#13;&#10;A7B565zdCZPgToOUq3QVEhbVCWFV5CyDkbsM2O3Rt0gyCxrTrKLWco+OJQHiTYaLtryASlyDRiHT&#13;&#10;Z55rIQlTPWTSOsOKsBtgwECDxDli8/o2A+OXQlhoPETTLWg2JCPFwHLZlJw6DBCeTJA/80WqZT6z&#13;&#10;4Y9REd3avKncYevc8uGwXgqeVqZ5e726rEc3bTGQ+xUsfpS1YLf8XFl4r9eozvcrhelmXERdhDxn&#13;&#10;MmAEh84QYI/b0M+WA2EZ+JGvBo6BmR53m0har0mnVpbbIkb8U820HVNZ9mq7+ebwFCS53XJMqIIG&#13;&#10;l7eruzxqp/a4t7Un+wOxYNWzdnrWHZEnMHfAZ32WIvEoPnWKAoETlazWubqMiReJtza1Ev3rvqfM&#13;&#10;S4tjJUgVhG08G8mgOV6zoFV8ctmeVlzldDbF8M6mQbhVh5/00TuQTcP1ZX+GpueMuq6qbqJ+ZClb&#13;&#10;0ZGF/wMlSZheuZrF7ha/BmazcZ4RDgApocnrLSxag9kNaxlm5drTsOepefotmugERfUvEy33N5eT&#13;&#10;mFfDJSEvjRDXWMeLCpB3maxYy6xCfLRTvK8LpjTL5ilG8L18ABlsijzU4QqO3OS4ZCp6fy3d18sb&#13;&#10;q+a48b7iZvzk2Afvmb0rgmI8g0DJDc7aQzNmFufxeln9XSNnvciREtxP9iOp+ZW4jI9shcMJFZnT&#13;&#10;zChfDXztPkk+79I8zhWZJVt3jDeYsYnul/jS6tQr8/e2PIYUlkzPOafM7T7UIMCvvWXku3NSchAN&#13;&#10;aq2earW9D9gjNdcOWH0c2bN5MIPn/2Awu9Uj28EK7gPijWITa4PizLBkQGQEoUMKzO75WSi3TiX4&#13;&#10;iDB2nTCd1D+RfhL8JDt/f87/k6lzDbIi5ye5Y+D/A80Nx3Hr966BBCg4AbNA8IfB2s+w/pXNCQo3&#13;&#10;OHizl6XyJZXI8xHkNlq8hYIFgq6GVDa0xa/PJQ/QuWvsvjYD9UUdd5sHNm3cky1e7gyjQ8V2D6Va&#13;&#10;FEISOUve5jzC8ens9hawNHjAaIqW3DAuJLv1sBFfeMRVoPN7+s8iSB/Ry6HIRYSr3+HDUPubiEA3&#13;&#10;QS20YoprjdnHmSNYuf1fTtmAsbdTxxl1spRxAh4M1zW5pVCSIsQ/kFfQr9/w+z93KgXkdxJ2kr5Z&#13;&#10;hfcT3TER2d9lRlq/YpHwnFysQCmT4SpVKh7LPaRXLp9MsLKWPPtSf38/O+FwLGfxElX5vIR20u+a&#13;&#10;8rgjaY6jyFRh65nrczaebBL069VxG7uso2u3xvNb4oCFJR8dMy5p11GoHN7YsYVjLceH4/WIJ1kt&#13;&#10;yTkOLHSxvp8KbxyQPVQ706HXsM8L/Xng2uj+rZRE8Kf6MwdpuNNav6dQf2GG30SVZf+6+88QJd3T&#13;&#10;SJXF9jBEAVJdgsd9849iDacljPxLCKVzCnZwNXmJh+MZKv9wql+uAhZMKmFWq6ss/wCut4BbfcVk&#13;&#10;PN0HuoYFwcz46vlk5hPPagvadK5+7vbuWox7e421RirulsP7bB6mUifN6tlYu3WI9t45VMZd043d&#13;&#10;s6LXj1Ejeq+1i59nlBA1EOHXjNMpTzmuS8EgkTbTbWrCCQVEVuKBevTUUh9a7lUBJu4amCW00C+p&#13;&#10;G4JZtmF9aB4+AlZzxm8bt4kSqVQjbmJ0dldyi9bgvIehKaZcRP1RoKWYxyWsU4NMh1lk8uEzqXpJ&#13;&#10;OhhgsGfkWZ4i1rWxxuMCOEyD7yDJUirWxnHQnkK3ecK9V+EbGwL3fEfdrrPq1d/0DwudddR8mw9E&#13;&#10;/QFc3RZwMErwoJwubcLDlca9drP2h/HBn5F774ed2WGZeBuLHaRT5R/DJLXBhYx8XIzc7bXtOWyg&#13;&#10;1QtLbW0fG3ELj6sZnY1oM6qT9TJt3ptgRzJ4fnYgXQTbNiDELfUefAVeVnjSbu60NpbehV40pMks&#13;&#10;wiZCa07cGxPIEv4kRQiszrWXfKsgLojm/Z1CWMsV95JVTEqJ2SJQ+oGYBFt/YDHkmWV2x+bVNMbR&#13;&#10;bDvVQH8yodLf7KhyB6La0bXRgpyuqJ+hQ0vU1pHhJ7DBqDBNGh5iHCV3gL4Lhm0uFJ3WHuVNXs9J&#13;&#10;wPTD2lRKixBGuqABvFD2ZgffJWL8KYk9yYb/16KU4g1+c1fQyk9R+3MyHo84QoFBNJJteHSnIIQ6&#13;&#10;r3+7sqD+200pLDWQ1PsZMBm6BWjC10C5AnPmoQIULqCtC7NeExXFVxdreyUW61qFBFsYW3X2cJnC&#13;&#10;/cylOg2pZ3G5SUqynHZoaHzdG+Y3Hm9BMVrf7OtLjixrN/0/7J0LeBRF+q+Hqp6mQ5NmGv4oHDwx&#13;&#10;3IR4IQmBqCASBVcPEpGLgoAgl6CYRRAE5C7qoiK7622XVdbDinIRWUEQiMEVBQIsuqBIVMQVRAQi&#13;&#10;XqJCBHZZz/sNKRwj0xPic56/eE4/vvZUVXfV99X3VfdveibD54U3Lu438bteqxY/tXDhwA9fnvvJ&#13;&#10;Bf94uvrOCw9/kHXs2YKUnV2+2X/341u2TXj/yWu7XfTa9Ad2XdJiY9bFD/7W/fW0nOzDD7/2+5qT&#13;&#10;B5c2vufs+v/euOtKu33LmKpx06K1N9fu9P5V2R/8bvXmgpcOvPbUn199o+3XE//0rnPF5O3X9Thj&#13;&#10;SFZagwdKn581q//uhXO7Hkz79ouSowvPW1fjsd0bpnSb+fuJoz5/aPmmF545uO7p+ffOnLdizH1t&#13;&#10;xrbynPzh/3v9h89++XBJv06Tnh61tXP7tp/eOWtupHjNfb0/6vD5tsvybz/zV2+uLV06YOIn7x2u&#13;&#10;/sXI/6y6sGDO2BFXfrkxp8uiRUMPpP7nDzfN2PVgi2qHL2w/e0etz6z1dyXtqvdQqEXoy2qz1bvz&#13;&#10;u7ffVjLmydee/vK2b2Z2HjXlX4vKCm/4/NCy99ste7/NmfOO2UMOHfiufeah4Y8Xrx52/YS2w787&#13;&#10;s3GorvPjt2iZFf7OcfDoQfyQTfNhAwZ16Z56fd7IUUOH38ZXb1u0apGZ2rf55aOH8l6sZdYVLVu2&#13;&#10;6puW2nX0gJF3jE/lbyKjf1555x1pfOOWX7m5g5M68teLNZp3bNMyo2WrjNbyBdqWrVpm9M7IaMZ/&#13;&#10;HJc7fLAckhr/kO8l/p0j84bwxiqzdY2ME1tqduvWWa1Th6SW12W1yuaL47Kl3mbqslu15KvVP6zD&#13;&#10;Dt4x/bCOb+byruKHddlZF/+4rnU2b8x+cFxmq2ze1PywLiMrm+8rV6jLbi1v5WSLse/i1j8ag7dL&#13;&#10;Fetk8vgq/g/OzWzdMruiH5kXZfJG98Rxd4wcwJeVR0Z/oKj70PF5zB9/GDt8+B2p8g37bryZu23I&#13;&#10;cGJbXujIV9UvGXLxgEHZg4YMyMvLzL548MAsvrSc12pARnZW60EXDx6SOeTSGokPOf72dNQd5EY0&#13;&#10;cJkXZWW0rtG06RVdflUj5PN7SjXBgRoQAbMl8SICXeqEQnVBjpOy2VxeRMD8VtMZvJZj6kHt8tfy&#13;&#10;u011y1/z+06hZIiA2a7mRaS8EGbfFsSWBhABs93AC/ntJ7N9V75Jn8e3/1mnZx0hFLqECumjA4g9&#13;&#10;0m8zELvEHtk4Pbpvyv/lGKnn1OhrfnrqR3bY1MmQYkcGmK3cjO9kDJsjutURvDp2SPjuu3bUiy3G&#13;&#10;pkt5HWuH+X0tYwfNd1V9Dmrhv/D9eLFzYMZI5OscJvVhDAnydY71cGh1baGZP8cSHg7F83UifdWC&#13;&#10;gwy8CYwdP83X4Hj/35rD/hh9EUiOyF42sw+pauTAyTfj88lyazbz3cQ/Pt9NYk43uSXnzLaa+LOt&#13;&#10;x07kUQ51kkfjQNbUJHg9Zm6r/6Q8+u+Z26A5mlSJOZoUnaMmvrl2yDkDvOB5nWQN8GZD7Dmz3UTn&#13;&#10;zHZnW7Pd2HM+cBKd84Ez2/rAiT2nPskiayxezCdZ9e3ZEHtOT53onJ56ttVTx57zGGMEj/MY+fXj&#13;&#10;3BrDef8v5FZl19/a2k18cx3PYW7M+tvAuiuDX/L6q+wczbauOLH+Kn/OkRPnjObClehaOLp6E390&#13;&#10;9e/Hqfw5349zBWIn0ThX1GjiX1Hj+3Eqf87345zFAko0zlnJTfyzkr8fp/LnfD/OZ9xgE43zWa0m&#13;&#10;/me1vh+n8ud8P87a2onHkXWytvb341T+nCOB6+ujX/D9TdbKET/4Oj3bOoIG2FLbXNslTxKdc1by&#13;&#10;EXLr+3MkFonOWVv7CPHbUvtk17p/ll/rDv9CYoEbgbo/hXt0j8jxuKRyrNmMNpPzU+wekV7sO5tG&#13;&#10;9qa9ZrQ9L+LbIyMhKA2PjOwO50EP6EA5m/ps2rMjKXYH6BGRe3UqmM30ZcZqRwNy44QWNO8pnqRu&#13;&#10;CQc9zX4le6OnKN5lXp9Mf54OPubghNxvZ8Hz+DaX/UsxPoreNT5SHRjTQ0zeA5HgmB5yHgiM6SHn&#13;&#10;icg+Z37kXVgPL1F+iXNecsZRzqc+n/b8yCHK0ldQTKU9XkxL8GUFDn3J/uUYfyme8PdkMT0dfMzB&#13;&#10;CYnpPngR375i/0qMj6cS0yKX35COBMe0yL0yMKZFbs/ISjcvMh/+CA9QfoBzHnCzKadRn0Z7WqSI&#13;&#10;svQVFFNpjxfTVvi4GNrA8hh/cT8wpqeDjzk4ITFtiV9/hUsg9lp0KjGdxXu3JeXv31Lp02yx18NZ&#13;&#10;3hKvFw3xrr2zvNe833mbvUkwDPpT7s85/b3ZlB+h/hHaH/FmUZa+gmIq7fFiOgU/fwPT4EEw1yJM&#13;&#10;C4zp6eBjDk5ITCfh1z1wP/w2xsdTiWm+Tz6gdYLmOd9faQXFNN/fYPXzi61caAfplNM5J92fR/lx&#13;&#10;6h+n/XErn7L0lWiseDGVZ1UT8Pst9lPZVzamp4OPOfgjMd2Ib+PYv83+HvbGR4lpW8oONIAImE3m&#13;&#10;83xTYG/WI2Et3/57nx/hSuD9X/TO2ZHgHEyxzw68V6TY6Wi2dmi3dmi4dmi5dDgbPMrVqK9GezX0&#13;&#10;nAdnB94rpD1eDj6JL8/hkGi6F9ib+FAMvK6cDj7m4ITk4Cx4Ft/msl8W4+OpXFdE7wyPBMf0kDM8&#13;&#10;MKaHnClott+i3X6LhvstWm4KDId+lLtS35X2rui5fjA8MKbSHi+mJeV+iqYrjPGXYmBMTwcfc3BC&#13;&#10;YroPJF+/Yh+rW08lpqJ3/EhwTItcPzCmRW4jNFs62i0dDZeOlmsEPlSj/E2t+bASiihLX0H3CmmP&#13;&#10;F1PRdJLDounkPVhl1+np4GMOMZSYiqabD6Lplsb4eCoxFb2zM6Gm25lA032JZjuGdjuGhjuGlvsS&#13;&#10;doJovNeoF833GnpuM+xMoOl2Bmq66fgpmu6hGH+ZisB1ejr4aGIqmk70nPBIjI+nElPRO13KP5dI&#13;&#10;ZXLMZnQB3Yby/S66F/t4Oj3f76/7+cN0LrSDdMrpnJPuX0o5k/pM2jN1PmXpK2idSnu8dSqa7jrs&#13;&#10;EE3Xh31l1+np4GMO/sg6FU3Xnb1ouhvZGx8lpm0pO9AAImC2X4KmO8Yz8KC8SLGP1QrKQdFqvt0A&#13;&#10;7dYADdcgquV2h4/V2h3+vFZpeGetkL2zlg8p9udwrFaiseLl4JNMulxHRdPJsywTH4qB1xXRdD93&#13;&#10;H3NwQnJwFszFt7nsY++Hp3JdEb2T6NnrISf42eshJw/NNhLtNhINNxItlwc9oAPlbOqzac9Gz3WA&#13;&#10;4Gev0h4vpiXlfoqmi33eQTEwpqeDjzk4ITHdB5KvX7Gv6rPX00HvXFru7//XdJX7bpTonQ4Jrr2z&#13;&#10;vA6B195ZXvdav/MG1JoEw6A/5f6c099rSbkp9U1pb1prFmXpK+jaK+3x1qk8p3sMRNM9AZW99p4O&#13;&#10;PuaU561oOtFyoun+HOPjqVx7Re/s434TNM/5/j476H6a739r9/PD1XOhHaRTTuecdP8du53/dzsX&#13;&#10;+kE+Zekr0VjxYiqabjm+i6Zbxb6yMT0dfDQxFU23DN9E0/0txsdfuqYbEAnOwRR7QOD7/xQ+c/Xt&#13;&#10;KWi6KWi6KWg6+fx1AHSl3IH6DrTL565dYUDg+39pj5eDTxITeU8smq6AfWVzUDTdz93HHHwymk60&#13;&#10;3FzKhTE+nsp1RfTOzEhwTA85MwNjeojPW/c5y9Fuy9Fwy9Fy8vnrTJhGeRz142iXz12nwczAmEp7&#13;&#10;vJiKphMtJ5ou9nNJigk13c/dxxycMJpOPoP8ivKrVYypaLp6keCYFrn1AmNaFP1sNZvndPJZazbP&#13;&#10;59KgHlSnfJTndEd5TneU53TVeU5XLzCm0h4vpqLpFkIbiH1fgvuBMT0dfMzBCYlpS3xbAD/1OV16&#13;&#10;Qk2XnkDTtUez5aLdctFwuWi59pAOKZR96n3affRcCqQn0HTpgZpO9I5ouj9BZa+9oul+7j6amIqm&#13;&#10;ewjuhydifDyVa6/oncyk4HWa72cm9SKH4j+nuzypn98lKRfaQbp/OWRCQ8p1qK9De52kfMrSV7Cm&#13;&#10;y0yKt0434ePX2CGa7jD7ysb0dPDRxHQjvpXim2i6ozE+/tI1XU4kOAdT7JzAe4VoNd/uh3brh4br&#13;&#10;F9Vyu8M57NMpN6K+Ee2N0HPpkBN4r5D2eDn4JDGR5x2i6U7lezqi6X7uPubgk9wr5DndInwUTRf7&#13;&#10;3OpUriui6R6KBMf0kPNQYEwPOU+h2Z5Huz2PhnseLfcUPARTKB9/fifP8eQzWukr6Loi7fFiGqvp&#13;&#10;/obflb2unA4+5hBDiek+MJpudYyPpxJT0TuJviNR5AZ/R6KIz1tXuu3QdO3QcO3QcvL569ngUa5G&#13;&#10;fTXa5XNXD4K/IyHt8WIqmk6+IyGaTj5zrmxMTwcfTUxF08nny6LpqvodCdE7lyTUdJck0HS5aLbe&#13;&#10;aLfeaLjeaDnRdZfAeZRTqE+hXfTceXBJAk13SaCmexRfq/Kc7ufuo4mpaLqHQTTdT3lO91lCTfdZ&#13;&#10;Ak13DM1Wo0YutIN0/xh67jPYgabbjKbbTPtm9NwO+CyBpvssUNPZ+CqariZUdp2Kpvu5+2hiKprO&#13;&#10;AtF0Hhgff+maLisSfP9PsbMC7//ytw8+ui4EpTybk7+N2B3OgkaU61Jfl/a66DnRdVmB939pj3ev&#13;&#10;EE33V+Iimi72OkrxLhOrk32fXjTdz93HHJwwmk7uh3Mpx+rWU7n/i94ZHQmO6SFndGBM5fnbPudR&#13;&#10;NN2jaLhHo8/nXuIc+Qx2vdOT+p6090TP5cHowJhKe7yYiqZ7EX/lOV1hzJqjGBjT08HHHJwwmk6e&#13;&#10;L39F+eUYH08lpqJ3rEhwTItcKzCmRW5dNFsjtFsjNJx8l64uWPBNrT+6e3lOt5fndHt5TiffqbMC&#13;&#10;Yyrt8WIqmm4BiKaT92BmbeJ+YExPBx9zcEJiKppuHoimi30WeSoxFU33aEJN92gCTfc0mu0FtNsL&#13;&#10;aLgX0HJPw6NwN+XR1I+mfTR67m54NIGmezRQ04nOEU33NFQ2pqeDjyamoumeANF0c2N8PJWYit5p&#13;&#10;VzN4neb77Wr2IofiP6e7pmY/v0/NXGgH6f410A4uoHw29WfTfnbNfMrSV9D7aWmPt0434WMHEE3X&#13;&#10;CSob09PBRxNT0XSXgWi6zjE+SkzbEgNulafN9+maYyupFcKNH/0mDlXRzcRQjqkDcvzJNNGyMDGP&#13;&#10;HM/TDI4xm/neJ82hZeFOkVxbSI8s4/mclOPl0p84Xq6DC+S8mHmmGHjNFzvSI4nsSI/aILaIDWJL&#13;&#10;RTtyGKge/BHknrOQfVX103SHv5GKBNs0nb8xaJwkjIxM59mWlCvadCk2iE17QJ7PHWRfeApzI3bw&#13;&#10;l8chWd8ZYLbYGMnYYoPYIjZIuaIdOZwoduwGmZMy9lXVIb3RIWmRYJt68/nfN1G8SG+eD0m5ok1m&#13;&#10;btKxZxG0h8Vg8hcTA/NG7PAS2uFhh5AWtUFsqWhHDgPJ3FzA2AtBrhUvxNhxKtf+TO7nLcvv5xn0&#13;&#10;abbYeGXyHahNUc6slekJLePecydgx6MwHf4QYxP9Bs6N2HFmQjvOxA6hZdQGsSXe3Ixj7IdhBsyM&#13;&#10;seNU5qaaHwqt54SgXK7mr6/+RJTnqlfzhfXVK9pk8mY9dvyDiXiH/Rb2lc0bseO5hHY8hx3C+qgN&#13;&#10;YktFO3IYU/JmHeO/zv499m+xN3bI3Jxu9xdjO64E3jvyuaF8HTkey1SONZvJczk/X30dfS8y0TSy&#13;&#10;N+0yb2Npv0t9G/mNquY/oJL8B1UdaAgXUL7In6Zy/LtUZ3+s6ubnw03QU+X63VQHP1e19a9WGdAY&#13;&#10;6vmdVS2/i6ru91BHIjfSr4wdqIloN/FsgC0REJ+u9BP5dKXfi2Pj+XS7utIfozr641R7f5Jq40/B&#13;&#10;xin4NEWdQdnzJ2DjnSrkj1LHIr+GPLiJcl9l+zeoZL8Xx/XCp17qfMqt/D700Q9/B9FvPgT7dKVv&#13;&#10;fLoEGx0wa0XqJU87st/M3sSZ4onriMQsSC/MYX4uK5+fDI41m4lpmIo56jJ/SZQu/hwlXBbXpl9x&#13;&#10;/BsMehX7qtpUXIk8LCbWQTHbTfun5GEpeXiQPCwjD8uIWRl5eJA8LCUPD5CHu8m/YtgEa8jDl4lL&#13;&#10;AXm4ghivIGYryMOV5GEhMV5NHm6kXxk7KGbSbmJm8lB8SpSHxeRCkE87aN9FHu4hD/eRQyXYWIJP&#13;&#10;JeTXfvLwE2z8mLz7kPx7B7bAJsobyMN15OEajluDT2vIw7XkYRF9bMTfzfQrYwf7FD8PJdaSh11+&#13;&#10;QsyTNZ+7R46v02vpx2wmD5OpSNalkW5R/hWpr4V6/jVRGvv1tdDR7x6li5+shdIfxSEjZpwmZhD2&#13;&#10;ZhzCFMrgPMHEsOK668ox4q/MV1VzPA87svxgf/N0lp+nm/tTo7j+DC0095+NksVroQvtghybFXdd&#13;&#10;9sHWDdg88CfYXITNie4PRTp4XW6l/X39bWSXrubv0Un+Xl0HGsIFlC/yd+kcf4fu7G/V3fwiKISl&#13;&#10;/KXZIt3BX6Db+vN0BjSGev58XctfqKv7i/WRSAH9ythBOSztJqZmXYpPidZlkQ5el6/T/iZ5t023&#13;&#10;99/Vbfzt2Lgdn7brM/z3tOcXY+PbOuRv1sci62E1FFJeqW3/RZ2Mf2dAYzjfX6Zb+cvpowB/X6Ff&#13;&#10;GTvYp/jrckB5nt7yE2Je10oc87pWcMwb0X6u9W0kw6rmt7KS/GyrDjSECyhf5GdYOf55Vme/kdXN&#13;&#10;rws1QPGLEf9mDg4T8zLms4z5KSPm3xLzo8znd8TcoV8ZO2h+pL1izMWnRDGvawXHvAHtqVZHv4nV&#13;&#10;3m9mtfHTrAxoCGf4zS3Pb2pV9xtbIT/FOhY5A2pBDcrVLdu3rGT8OwMaw/m+tlr5YfpwrA6+R78y&#13;&#10;drBP8WN+a3nMR5wk5m2pc8DkPi+jm4x1fvlr2ZlrIdNUvv28fzuiJxft23hvFDRnPdVt0b9fjqfx&#13;&#10;eqnRXh81zhugJnqD1CTvZjXZuxVuhzHUjVdjvUlqlDeFfqaooTCQ8o3eONXbG62u90aoHhzfwxsC&#13;&#10;g9R13k2qp3ej6kWfvb0bOE5sa2Wmk72ZY5vX16i+3vXqXG9alGyvn8r2eqtrA+29UV3j9Ve52NvZ&#13;&#10;G6w6ebfAMBgNE6m7W3Xz7seGB1U/uBlGUB7r3YM/k9VvOO5+bygMgD5qmnedutvrQltnjrkaHxPN&#13;&#10;pVlTFe+NUj+e+0xH9veyr6omvbM8nhn0YzYzZ8c16Z3eEiVM8+ZEuTPu34yLJr0bW0Sn3FNFm0S/&#13;&#10;pSXIsWKVFhiz3bR/qlp4peoi76Bq75URqzJiVKYGU76N+rHeAeKwm5gUwyZYo+71XlbjvQI10ltB&#13;&#10;HFeoG6CLt1L9yitUl3qrVYa3kX5l7KCYSbuJmVn/4tPkhD5NDvRpBzmzS03w9qgx3j5yrEQNgV6Q&#13;&#10;6+1XHb1PsPFjdaH3ocry3oEtsInyBtXOW0c7mht6wyBvrcr3itTt+DPO20y/xRDs0+QTPlXMQ4m1&#13;&#10;5KFo0qrmoWjSc8rn51r6MZvJw2QqkvU5XrcoLb36WujiXROlN6+F8V73KNO8ZC2cc8JmEwfRpGac&#13;&#10;JmYQ9mYcwoQmPccTTAwr+tuVY+R5jsxXVXNcNOnQBP7m6aFenu7nTY1yuTdDC/28Z6MM5bUwjXZB&#13;&#10;jh0a1+Y+2DoRmwf+BJtFvyVal0U6eF1upf193cLbpS/y9uj23l7dCXrCYMq3UT/W26Hv9rbq+70i&#13;&#10;KISl+l5vEXFdoEd68/TNcAN08ebrX3kL9aXeYp3hFdCvjB2Uw9JuYmryQXxKtC6LdPC6fJ32N/UE&#13;&#10;b5se472rR3jb9RDoBbnee7qjV4yNb+sLvc06y1sPq6GQ8krdznuRdjQ39IZB3jKd7y3Xt+PPOO8V&#13;&#10;+pWxg32Kvy4HEGtZl6JJq7ouFcIk0f1eWcH3e22N9mxrnOdaEz3P4q8erMleXTgLGlLXxBrrNbdG&#13;&#10;eWn0k2YNhYFeM+tGr7HV2zvbut5rYPXg+B6c14Pzr6Ofnp5j9fLCtGuOk/mJd78/ovt6IetcLzNK&#13;&#10;tpdkZXNe8P2+unUNx+UyTmevltXJqwNnQio0o+4Cq5uXhQ3ZVj+4GUZQHuu1wJ/m1m847n7vv6Am&#13;&#10;hK1pjH+3d5Q4lpHbZeR4UDxlLk2OVrzuiN6UeI44STzbUvdL1Js9uCBPdY9fa+Ndr3uoqW4Pdafb&#13;&#10;izmIlwd9aR+oxrh56g53qBrp5qvb3GHqZldikQFmM/cB0T1jaB+j1nK8IGNMdePF5lKOzyA2l7Nv&#13;&#10;w76qWmx5ua8Z9GO2WJvmqOXukihr3TnYJeV4NokWuwhb5P5cVZtEtwwptynVGMTe2ET3oWI1JDr3&#13;&#10;E0/SXo+63bR/qvLdUjXaPagmuWXqPvgDPEV5EfUvugfUq+5utd4thk2wRr3mvqxWugVqsbtCPQMz&#13;&#10;YYa7Ut3jFqoJ7mo1zN1IvzJ20HqSdjM/DbAlAuLTqoQ+rQr0aYda5e5SBe4etczdp553S7CxBJ9K&#13;&#10;1HR3v7rb/QQbPybXPlS3u+/AFthEeYMa764jj9Zw3Bp8WqP+4q5VC9wi+tiIv5vptxiCfVp1wqeK&#13;&#10;1wiJteShaLGqxly02ODy+bmWfsxmYp5MRbIe7HaLMtytr4UZ7jVRZvJaKHC7R1nrJmth8AmbTRxE&#13;&#10;i5lx4q3tDM4TTAwr+tsVW8Rfma+q+itabH4Cf/M0v4qr/+xOjTLFnaGFP7vPRpnPa2Et7YIcy7f+&#13;&#10;scmBijb3oS4Lmwf+BJtFtyRal0U6eF1upf19ne/u0qPdPXqSu1ffB3+Apygvov5Fd4d+1d2q17tF&#13;&#10;UAhL9WvuIr3SXaAXu/P0MzATZrjz9T3uQj3BXayHuQX0K2MH5bC0m/kx+SA+JVqXRTp4Xb5O+5vk&#13;&#10;3Ta9zH1XP+9ux8bt+LRdT3ff03e7xdj4tr7D3axvd9fDaiikvFKPd1/UU/FvOsyEv7jL9AJ3OX0U&#13;&#10;4O8r9CtjB/sUf10OINaSp7f8hJjXsxLHvJ51PObx7oONaT/XusVtYd3mtrRGua2scTAl0K802nth&#13;&#10;9zowm7kWnEtFc2uC28y6021qjXEbWyPdFGuEWx9qQzJjJDFGmD60dT88yuvfUzeDtuluhLq6UB8a&#13;&#10;QnPqWtCeZT3mZluzYC48j43LqX/ZTbPWcNx690zwwKYcov6oXu6W6YXwBPzePax/4/6LnA5Zw9wa&#13;&#10;+CzzEhQ7aa+YjzLfifKxnhWcjym0N7JeYm6W49sLzP0imAdz8OVJ9xzrcebsMebsEXx6hDl7BL8e&#13;&#10;w+aZ+DbLtay/wDxYRPkF5m058/aS69OvjB3sU/x8FC0p+TiCfcXrZlvq5Lpl1iUvo5uMdX75a9mZ&#13;&#10;HGCayref97NL0ZKrcUz8aGJMZm/8oDnUQ612eqgVjuR7q5McI88Q+6rlzkD1opOnljpD1RInXz3n&#13;&#10;DFPPONJvxknOOa4ln3HGqGpJQ6PIGKsdk28V7w+iJffB5VAKVdWSX5f7mkEfZjO+ik1z1NfOkijV&#13;&#10;kuZgl5Tj2SRa8ku4CkqhKjatYYJLym1KpQ+zGZtIx9AaVRKd+4mmkb1pr8frtepLZ7066LyuvnU2&#13;&#10;q8POW+qIUwwfwEeqzNmDD/vVF04J/ZSoj+Gfzj71nvOx2ubsVG85O9QWjt/CeVs4/036ecvZqN52&#13;&#10;ilSxs5bjJIbx4v6Setd5Vc11voqyxPk7sS9SmwLt3aD+znEbGGeDs0UVOW+rdc67sAv2Ufe5+ofz&#13;&#10;jdrqlKntsBs+pfy18wX+7FehpF1KJ22DN6CIGL2q/u0U4vcKjlmBj2JvKpjNzJWZy3jxlDhKjolO&#13;&#10;LIWqxFN04lPl8byWPsxmbEimIlk/5XSL8lenvhY2OddEKea1cMjpHqVaUrIWnjqRg+b6IzrRjBNv&#13;&#10;3WZwnhDP367YshdkvkqhKv6KTtyTwN88vcfJ09udqVH+5szQwnbn2Sh7eC1US5oaRY7dE9fmPthZ&#13;&#10;AgOhFKpis2iqZ8ptTqUPs5kYSZ4U6WcCc3gr7e/rBc4uvdTZowudvboItsJOyiXUf+Xs0MecrZoc&#13;&#10;hUJYqv/jLNIHnQX6M2ee3g3b4O/OfP2qs1C/5CzWzzkF9CtjB+WwtJuYmnwQnw4n9OlwoE+v68PO&#13;&#10;m7rM2aZLnXf1AWe7/gi2wkbnPb3aKdYFztv6BWezft5ZD6uhkPJK6l/UrzhLOW4pPi3VHzrL9CfO&#13;&#10;cvoowN9X6LcIgn06fMKnitf+AcRD1uUtUApVibnolqcTzE896+no/MS71jWmHZ3itLCec1paLzit&#13;&#10;rBXwcqBfabT3wuZ1YDaTZ8d1YoHTzFruNLWWOY2txU6KxfUAakOytcRJYowwfWirCN7k9RvUbaJt&#13;&#10;oxOx1jt1qa8PDaG5tQHb3nCyrLecbGs7fAwHsPEb6o84aVYoqaGlk84ED2zKIeqP6q+dMr0P3oM3&#13;&#10;nMN6jfMvcjqEnzXwWeYlKHbSXjEfZb6PJJzvI4H5mIJtjawy5uZrfPuCuS+BPbATX953zrHeYc62&#13;&#10;MmdvOmdCbfDwvYZV7NjWe45l/RP2wKeUv2TevmHevnV8+q0HwT4dOeFTxXwUnSjXzRFQCrH52JYy&#13;&#10;bv/idOLV6JRLEXpBc3a1ujT623/x1s/VKtvOVen2tSrN7q4a270Uv56m6gf+xt8wVTva52Dm1Gxm&#13;&#10;/dSmYpTy7LGqpj1OJdmTlG1PVgqOhSerb8OT1Dfhcao0PEZ9Hh6pDoSHwWDor74I91UHw73V4fAN&#13;&#10;6t+gAm3IpV3WcDwbctXRcBfG6ka/PdUn4ZvUR4z1UXgsTFEfh+9VJeEH1JfhB9Uh+DdY9gOqhn2P&#13;&#10;qmXfperYE9QZ9ijVINCGW1Vq4NwOUY3sQaqJfZM6x+6rzrVvUC2Y36xon83NxLE3c8ftIvQg7Q8S&#13;&#10;M4mbWb8Vc13qn4SOMB9ic928lvtlHagJpEmo4hqQ73hmlOdOBu1mM7aEqZijMuwlUS6152CPlOPZ&#13;&#10;9CuOnwtXQVVtkuedHzFwUD4XEz+J+0Qwm7G5HhW7af9U7Q2XkmMHybcy8qSMmJaps+yDxKGUXD+g&#13;&#10;2ti7VY5dDJtgjbrEflm1tAuI0Qp1NvhQ3V6p/hMuVGXh1Wp/eCP9ytiJbDPzYzSA+JSdYI0WswaD&#13;&#10;fNpB+y7yYg/5s081t0tYoyUqAmF7P7n7CTZ+TC5/yDp6B7bAJsobyO11tK/huDWs2TXk81rWeBFr&#13;&#10;faPKtDfTr4wd7FN23JhLrCUPRZtXNeaizT8sj/m19GM2E9NkKpL1h+FuUT4N19dCdfuaKLXt+lpo&#13;&#10;aXePcqmdrIUPwxXjINrcjNPEDMLejEOY+Dz9w7Bgzq247kSbi78yX1X1V7R5w/J8uJZ+zGbsEH/z&#13;&#10;dEM7T59hT41yNDxDC2fYz0ZpaM+gfQZ+To0ixzaMG6M+9DcbBkJVbRYdm2hdFungdbmV9vf13vAu&#13;&#10;XRreo78N79XK3qtrwVn2Hn2OvUun2zt0G3urzrGLoBCW6kvsRcR1gT7XnqfPBh+q2/P1f8ILdVl4&#13;&#10;sd4fLqBfGTsoh6XdxNSsS/Ep0bos0sHr8nXa39RZ9jbdwn5XN7e36xSIQNh+T/87XIyNb+svw5v1&#13;&#10;gfB6WA2FlFfqQ+EXaV/KcUvJ36W6gb1MN7aX6zS7QGfar9CvjB3sU/x1Kdpc8vSWnxBz0Yq7ElyL&#13;&#10;61m7otfiVoxjNpPHpHioMe3nWh+HW1gl4ZbWF2E0LxwJjFUa7XItXGc6ZG/6PK7Ny8LN6Kep9VW4&#13;&#10;sfV5OMU6EK4PtSGZMZKsg+GwdTSsLWVry7PDVg07yapuJ1thO2Jpuy719aEhNKeuBe1ZVi072zoD&#13;&#10;UqG53crKoD7bTrPacVyOfSZ4YFMOUX9UZ9hluinUhST7sA7Z/9KHwyFrf7gGPsu8BMVO2ivmo8x3&#13;&#10;onysx9hB94kU2htZreym2N/cOt8+12oGDeEsfKlnn2PVsRvja4qVjE/Jdm3wKNewauNbXduy/gc0&#13;&#10;hGaUz2feMpi3Vnw5NduWsYN9ip+Pos0lH0dAxWtQRV3CIdFNxjq//LXsTA4wTeXbz/sZrmjzCVxj&#13;&#10;gubsajUh+m+txFs/V6tROlf9Wl+rhuju6ibdS/XRA9T1gf+myjB1/N9vGWymib2Zu9q8HqU667Hq&#13;&#10;f+lx6ko9SXXQk1V7aAOtKWdSf4Eeo87VI1WaHgaDob86X/dVLXVvjrlBXQztA23IpV3yNJ4NuepC&#13;&#10;3UVl6G7qPN1TNdI3qRTGSsGuFM3fUOl71Tn6AcZEC0MbuIzyVfoelavvUtfqCaqHHqV6Bdpwq7ox&#13;&#10;cG6HqP56kBrA2IPx7WZ8+jXzOyLaZ/OTzB2hRJuPwJYJWuJm1m9FjSD13aEj3AhNoSaw3WVeV0ab&#13;&#10;DyvPnYzoqcf/Z+LIZRltPkwviTJBz8EeKcezSbS56ICroKo2yTPxQQnyme9rRud8IuOYzdhcj4q1&#13;&#10;6la9Xg3Xr6vb9WZy+y0ohg/gI+r24MN+dYsuoZ8S1Q966n2qm/6YnN6prtY7VCeO78R5nTi/E/10&#13;&#10;1hvJiSJyYi3HyVqLt5Zeov1Vlaq/inKe/ju5V6SuCLR3A+vj7+pyxrlMb1E5+m3y+l3YBfuo/5w1&#13;&#10;9A3jl5GPZaov5FEepr/An/1qPMdN1tvgDSgiRq+qsbqQthXk2gp8DLo2yFzGi6fEUXJMdHdV4ym6&#13;&#10;+6zyeF5LP2Yz8UqmIlmfpbtFaabra6GjviZKF14LI3T3KBN0shbOOmGz0Vmiu804Tcwg7M04pBW6&#13;&#10;+ywtxPNXdLf4K/NVVX9Fd/dP4G+e7q/zdA89NcqFeoYWeuhno/TntTCBdkGO7R/XZllv18PAn2Cz&#13;&#10;aNSUcptT6cdsZu7kOlKkUwJzeCvt7+vGepe+QO/RrfVe3R5y4QbKg6n/td6h79RbNTkKhbBUj9OL&#13;&#10;9HC9QN+s5+m+0AU66vm6rV6os/Ri3VQX0K+MHZTD0m5iavJBfBqV0KdRgT69rkfpN8m7bTpfv6uH&#13;&#10;6O3YyHdY4XL9nm6ji7HxbX2+3qzT9HpYDYWUV+qW+kV9Mf5dDl2gl16mb9LL6aMAf1+h3yII9mnU&#13;&#10;CZ8qXvsHEI/ucAtUNU9FByaKeT3reMzjXesa036ulapbWOfoltZ5upWVCRcG+pVGey/sXgdmM3l2&#13;&#10;XHdn6WZWhm5qtdCNrXN1itVc14fakMwYSYwRpg9t5cDVvL6Suo60Xa4j1NWF+oCe1s2pa0F7ltVZ&#13;&#10;Z1vd4UYYgo3DqL9Dp1njOW6yPhM8sCmHqD+qh+kyPRC6wZX6sG6n/0VOh6ymugY+y7wExU7aK+aj&#13;&#10;zHeifKxnBedjCu2NrNuZm2H4NpS5Hwz9oDe+XKfPsboyZ52Zs0741Ik564RfnbG5C75115bVC/rB&#13;&#10;YMpDmbdhzNvt2qdfGTvYp/j5KLpb8nEEVMzHttQ5YNYlL6ObjHV++WvZmRxgmsq3n7fuHsoNZRWW&#13;&#10;Bs3ZULUqJLkeb/30o/16VRDqqpaGOqtFoU5qLvw5sM/raZc+42mfnmpOqJeaF+qtng3dqJ4PDVRL&#13;&#10;QrfCCBitFofGqedCk9SC0GT1DMyGP4Umqseof5j234eGq9+GboGbyxnCPk/9LjQYBkGQv4PUPYG2&#13;&#10;5dE+JMq99H8v49wbGgrD4Hbq71B3Y8eU0AQ1AUbDiNB49evQGHUr7yduxrYh/KbCEOwYEuqnhob6&#13;&#10;qNtCN6jb8Xc0jA+0rTPtMm+PgdlMzqVQ0VmN4m/hhhGLW0LXqZvovw/z1odx+2DDjaG71MDQbxj3&#13;&#10;Puy5T90B40PT1OTQPdg8Ffsnq2nYex/H3R+6Vz1I++9D09WjaPmZ8CTMC92v/hq6Wy1jvgvwdRW+&#13;&#10;rwq0WdrNdaTiPUDqa0BH+C8wmp+Xp6T/F3KCxDQDzGbm5bj+XxhaooSXeC8gLIxrk+j/2nAV1IGq&#13;&#10;2CTPsftyblCeFau+gXm2m/ZPiWEpeXNQjQyVqUkwHWZSfor6Z0MH1HKe4a/iu8+rQptgjVoRepk1&#13;&#10;WMC6WKGegBkwNbRS3RkqJMdWq0GhjfQrYyeyzcTMXPPEpyUJfVoS6NMO1u8u1vMe1u4+9XSoRD0O&#13;&#10;0+Gu0H41NvQJa+Vj1sSH5Og7sAU2Ud5A/To1Bv/ughnwR94fPRkqoo+N+LuZfosh2KclcWMusZY8&#13;&#10;/D/knXl4VEW68N9jh+5zOkh3lRvOgkFgxLmIDIvDCAqKyx2GC+jMJ3h1vAgoIIIg6yhhHwQhEBYJ&#13;&#10;S4AEAoQQIFHZBdlkERxZRXYEQRaR6IA6enG+XzVdDE++9Ilf+Geex/M8P8+peuu89W5V53RMGvMZ&#13;&#10;oax1aD4jmPkNLcEetg6vp+N6nk7mk9fjgefk1hiDpXnAkEbbsED+GGM5Yw1PXrHZ5sF8RrDzVLWT&#13;&#10;cLbzkCY+IzwZw+aw+Lp7jDEeGD1lrXHzGSEzrqMlZ3tYO4y//G41jJVBMXrJqIBhrMyLkcm1YTly&#13;&#10;gxmbecXf4jY/hb7y0BbKarN5n36a+43fKWAPa7NDx3sB/3W5E/n+QBs5GnhBPg28LCcDqfA6ZNDO&#13;&#10;pn+eHAgslp2BlehaKSvgzcASyQ/kS24gR+YEpsAoGCRzA30lL9BdFgXayTL0mrlLs83m1NaD8akA&#13;&#10;u/3v81+XWwMFsj2wUHYHcmVvYJbsC0yG12GgfBzoI3sC3WRXoJP8LfC8bIR3YQXtpfS/HeiNfwNh&#13;&#10;FEyUtwLTZDE6luHvavS+B6XZZn0qnvNn8cusy45Q1nVp3llN7fjZUDHpqdi+VZdx9rA1EaSjCnLe&#13;&#10;UaVmUjupndRJ6iZ1hZ6+Ou9Ebp7VG6xCzlbnr7muntRN7kjqItWSOqO/g1RKYk8ADdcndRSPOcqh&#13;&#10;I5CUCsO5HkrfYGQDJZrUX26i/1aoDNWTBmDbUKmTNELuSRoLU2EWNs6nv1DuTFrGuJVyC1SAIG2h&#13;&#10;/7tAnnwdmAHpMFS+Dbwi31PTgp9hfDZxKS1uNne2Hk28C/HP/75C3+dEJWy7PWkhscnDtznEPhsy&#13;&#10;IQNfxsmvkkYTs9eJ2XB8Gk7MhuPXCGxOw7d0SUp6AzJhJu25xG0+cVskCr0VoTTbrE/F6/EF/DL1&#13;&#10;2A1uhKvfDRrQdsHGgcvYYeaqEb82J1sDhCl+/Ht/RqjIAligLuczkR8VgwsUvw2iviu3QJlrGz8b&#13;&#10;iwA6esV1NLZuc7ax8LgOBHspDXWDe9Sv4BfBZeqbcsvU5+X2qCNg5FZv8bxM4/6dzuXfqTjI+aeQ&#13;&#10;l8MU27R4TFPw3x42poRBDrvTYt+H1cwKOVt5ea4/RX4KzrpTVZE7WX3lToDRMJz2UHXGHYx8oDoO&#13;&#10;h8HUcvUSdPEIkk3IN6HLzGnzZPN/HFu3lGLrcXeLr61nkBe5m9QFd7362l2jvnHfAWrELaQvX51z&#13;&#10;87B3njrp5qqj4G9rLrZuwa8t/4+t/NbglVqtWoKv5v1qhduLe3v5ftfYF8i/dvuq790B6gd3iPon&#13;&#10;Mf2nmwbj1SV3kvrOzVTfutMZM4N4Z+PHLMbORjZXOV6+SvIKYTm8q67zNqBjC+N3qPPuHnUMjH+J&#13;&#10;7dujjI02D8XXy2nuNeuliPNPZb28mczPrkqpwTeTe8RyWpe42MOuF/MesBr5puTe6m/J/dSe5MHq&#13;&#10;4+TX1b7kcb7fNfQB8tbc288q5Gx1VuR6a/IotTn5NbUheYhakzxQrUjur96EeZCdPEhNTR6uJiaP&#13;&#10;VuOTJ8EcKFRvJK+gf63KSt6scpO3MX6bWgnraW+m//3kVWpb8jLsLPS1bT9yY1v7EmzT9O1LXomf&#13;&#10;G9SHyVvxe5dalbxXFcBsyEzerSYkf6BeRz4seQnkwEQ1gpiMxe7JyX1UDvEyMTW1mlLCHJSgGLmt&#13;&#10;U7tfLLoqV4lqfBH3Gey9xWvc/C3mDmgIP5UaH8d3j5T2rB5XYYEaUmGI6snZXNv42dj3Q0dpz+p+&#13;&#10;FXqpkbCwwh41AyZWWKa6wfNctwYjt3qL52UA+TB7j/ku+Z9KXlqp0p/VrZT/s/rPyJ+F9mqq6qQm&#13;&#10;q85qAoyG4bSH0j8Y+UD1Z2gFfs8/vkFWNUaXmdPmyeb/aWwt7Vn9tPJ/VrdH3kltUl3UevWSWqO6&#13;&#10;qXeAGlGF9OWrDipPtVPz1P+oXPXf4G9rLrZuUWbO4raa73+0tZpon6ijenGv/7O6A/KXVF/VUw1Q&#13;&#10;fdQQroZDGoynPUn1UJmqu5rOmBnEOxs/ZjF2tuqt5qpX8ScVv1LVcniX9gbu2cL4Haqj2sPc/s/q&#13;&#10;OsiNjda34utlK+vErBfDT2W91OEdrCkPIFMXLUt4blxPXx23qe4b4wndyDX00D1j9OfaMF3/JUae&#13;&#10;ruMammobY1vrT1w1T6L6eYL7DPbe4vk5gC2nyM0xzl9xvvqzh72mO/Yzq/KczftjA2DqK58V02lk&#13;&#10;xv2tRb897HtCOTrS3Uw9LUaeTscf005k06eML2LSk5zLatNZbGobtykFPfawNhmfzrptdWvOda2Q&#13;&#10;s5Wb96WvkP/Dba9/cDvqgPeiDnov65DXT/u9D3zv9ovp7FeCzor0fe/2QWdP/bXbXV9wu+oit4s+&#13;&#10;C8fhsNtNH3D76n3o2OsOhhGQTnuiPuhO1UfcGYybqc/AefjKzdIX3Wn6W3eK/o4x37tjfW0LeWNj&#13;&#10;trUvwTZCJeW8Kfo6L1tfcmejM09/6ebr03AU+GtBvYs5/4YdW93xMAJSaffQu90X9X73ef0J8TIx&#13;&#10;9YuPkdu82zo2f3/bLp6rRHV82m2HLe2u3Fu8js9i/xmS+iXnstZMTY/ftSqlZmp6M33zew/yBt4M&#13;&#10;fT+xfMCboB/00mAYDKD9im7k9dYNvW76HuqpJtwBt3sv6du8XvrnyH/mDYLhkE57Iv1TkWcxbibj&#13;&#10;Z/rG1siLx9b4VNo6qOldXgeJava3yBt5z+mHvc76D1533Rw7m+NTc+qpGX4+Qs084M3T9b18fRdU&#13;&#10;gV/QvtmbpaNepq7gjYcRkKqV11Pf4nXRv/Se11XRa+b2qxcjL8mn0uqlptcO3Ynr5at4vXx7DfXS&#13;&#10;jtjafb4Weuxh9xCz77XzmuquMfJ0O8+QeC/+jvFmL/5fzmWt4VRsei5ew7XQY4+rbUollyNi5OlU&#13;&#10;bDLt4jE2ekrzLRVfRsRojQ5DYt8uYYjx7QfOxX0r/jyxNpu6qGEbnK0PSVf6/r1/9pjGZxEbw/+8&#13;&#10;YvO//EimL61CU/1hjCf0lAqGHnpzjP5cG/J0WozEsTXfo2diOxKKx/bHPsMPYWtpz/BDFTL1mRh5&#13;&#10;+hA2mbatm+L78ShsMc/w0ddgU42IyGPxWq5fQvxC9NWIPKbrx2ivm0QMXWkbpsb26WYl3FeevvqR&#13;&#10;6fp3kRm6QSQLsvV90Agax3mA84NxmnA2tZhSgi7ckyaRPN+5HkTeGBpF5uv7oSHcC/XgN/TfHZmr&#13;&#10;74rk6BrYUiOSGZurVglzmf2kBr5VidGesYbHEuZgAsadBvNvu5S1LlqSg/bxHCR6NrfEjpaRcb4x&#13;&#10;aBmZqB+LTNaPk5c/EffWxPQZeB46k4uuyLtFxuvukTQY5huD7szXL0YeYw1ZvnN3i8xEf45+MTJH&#13;&#10;d2B820i+fhoehz9EcvWjyB/Ghoew76HIhNjciXx9KOZr+ysxt+8wbYhTac+kNpF22pBozZg8mXeY&#13;&#10;adeQrzeww+45iWrojUhTnR0jT79BPEw7kU1Z2GL2luxrsGkZNmXEayilhLpGtSyLZPjmcBl1szwy&#13;&#10;Tb9D7aymZtaSs/dgC3xAewf9e1k7+9GzP5Luu173U1+tmbNuCbaY9/59kdfQNVzviYzQu2B75HX9&#13;&#10;N/DbAzZFRvrqXI98TWQUto/WK7BvGbVufPbTaeQ2L7bO9hDLgaXEck9kYMyW9iX4x62yNzJA74v0&#13;&#10;J0794FV9IPIK9IWe9HfXH0Ve0rsjXfD7Rf0+bIA17DmrkL0T6aFXRnrjwyu+thcgNzFOtP8WoOut&#13;&#10;SGdi0BG97fV61sVW2AX7aB+OdNCfRl7QJ7HlJPP5xekka9dvrpPUxkn2iM+ok8+ol1NwJs5Zzp/H&#13;&#10;Ocf5C/Cb6wvWi5lrQgmxrUTf5+zpZ+EMnIbP4CQcgyPce4i9/iD70IHILMjG1xzqbA71O09vY8wm&#13;&#10;9qR1sBKWMP5NZAuxKZ/az49MgrG0R9E/AvlfGTeE8YN9bTb1ULyOtv6I/crkw2DvLf6Mn8nCNfvV&#13;&#10;vGvYG8yXX9rnS/USYmr+35xE2+vkGN1881w+2lVXiHbWKtpR38T4W6PtdKWruI1rQwpUBr88V46+&#13;&#10;5DuXkafAbXEqcTZUhBui3XU02ktfH/0LdqfC5fwk8i85mqclxr+eK8Vjbf7taBPrhdcQ64eItX1G&#13;&#10;pZi4xg/7Xo1qeYi4+K2l3yNvTmz/GH1et4p20k9FX9R/xuf/ifbQz0b76LbRV3W76AAYCiN9Y1wL&#13;&#10;ud9ctaLjdO3oJF0vmqnrR7P0fdGZugn8HprTfpz+P0Wn6CeiGXD5uZ1ineJ8tV9tkZu5+pUgr0hf&#13;&#10;W3Q8G52MH9PwJwu/2AeiOejN1Y+Rm2bR+cybrx+BB+FeqB2dp2tEZ+lfcU8V9FeJDodU2j3p76Lr&#13;&#10;EKN7iZeJqV+tGbldY3afbxXl3ywoZZ9vRV35xe+JaD/9f6J9iVEv3TLaTf8Bmx6C++FecnYPOatN&#13;&#10;zmoxrla8RlNKiI+pCzNXcRubYKOtp0TvS03wzWDvLV7Xpp5NXZt/v7Ks76h9sKO0PaQPNTs4Rlff&#13;&#10;mA2LvqBHRDvotOhzOp3xb2D7ZJgFeeRzAbFbxPouiPaG1Fheq5cQM7NvFVA3OTH6x+ZM9DzOib6C&#13;&#10;/t56JnWTRV4ymSMDJsA49rR0SKP/deYdzphhjB1KXoey1oZgw5DoIPirry1DsKNPjH/tMbbWxv+I&#13;&#10;PI7Hf0OiPC6N53HVNeRxLXZMKKXm18bXcaJYrmW/WBedqjewJjdFs/U21ucu2AsHWNNHWNvHotP1&#13;&#10;ccYcZ80fR98x9pmj0XR9ODpG74+O1h9F03zX67b4vpXIho3REdjwmn43OkyviA7Ry6L94S/wMu0u&#13;&#10;9HfS66mv96Nt9U44CJ9SW6fYS8+yTs+R43Pk12/POIbcrP1ENnxCjXzC+j5CzRykfj5G9w7YBluw&#13;&#10;YRP19B6y9YxZz9j12Pce9bSZenofe7exh2+PDvS1YW98/0lkw1GeASeIwSn2xXPE7DzxPR+dCJm0&#13;&#10;s+mfQ/zzsC+fHOUzd75eS3tVdDaxytZLyNES8uMXB1MPtiZtPe/8EfW8k1o22HuL70ur4/W84Rrq&#13;&#10;+RJ2lPazOP61SO0qQ56+hO+mbW2y/hg9pX2muxRtig5Da3QYEn+mew+fzGe6jdfgWyVV+lqtpC4/&#13;&#10;cxPVx21qkk5RU3VlNU1XVdn6TjVL14J68Ds1UzdUWbqRmq4fYMwDKgMm0B6n71PpuoEao+ur0bqO&#13;&#10;8l+rv1aX3zES2VBVjdC3qdf0L9QwfYsaom9S/eEv8DLtLvR3wr7n9B2qrb4b7oUH1PP6EfWi/r3q&#13;&#10;ppuqnuC/Vhsh91urjVRvfb/qgb/d0d8V//l/A/Br+BU2VFUv6duRVWZMZcZWxr7b1au6mkrFrv6M&#13;&#10;G6DvUv5rtZ66/K6QKA73qaG6CTF4RA3Hn5G6GfFtpiZCJu1s/bCag9955CWfHOVjV76uRPtnara+&#13;&#10;GfkN5OgG8uO3Vk09FK/tu6mj0t4h7lbtiH3itbqJOjbvEB9A8XeIBuyRLti1xGXsMHbWiF+bk31X&#13;&#10;TLrS9+/9s+XO2Nk0+fL/Y65/xeZ/+WF+NtqZEZ2lZvLHMT4PF4nB9DW98r3Sxfc9VEoV4ngrZ/Nv&#13;&#10;Z9ufH9McaK/p9v3/wceQT+UXjf1q4Rgj/NbEceSfSmb4hEwLfybTw6dkRvi0ZIXPSU74vOSGv5T8&#13;&#10;8FdSEP67vA3LYTOyneHjsjd8SPaHd8uB8BYwNlQHe9g8m/ezNORpspZxa2O2NLODONtx5bn+EPku&#13;&#10;WRP+SN4NH5B30L8MCiE3vF9mIpsR/hA738fe9WDmrAX2sLrMz2/TkKfJYPJgmBo2cbBrongu+Igu&#13;&#10;FeO5uL2MuZiHjt+Ukot5jDC5aAz2sDZ7dORInfBM+S3cDw+Hc6RpeJ78V3i+NA8XSIvwYvDzuQh5&#13;&#10;kXQKj47RMpwpLWPzTbCTcbbzmZ+hZKB7vPw+PFYeJVYPhkdKA6gDNWhXC6dLZeS/DGfIz9BVMTxR&#13;&#10;bgqPExUeI+WRBxkn8J03Ui56o+RLb7Sc89LltDdOTngZ8ok3RY540+WQN0sOenPlgJcPb4LxIVGt&#13;&#10;FCEvkq+9QjCxSlQrC5HPh1z5xsvBhmz5AZLC2ZJM3KLhPLkhvEBuDBdi8xLwn/Mm4nY34+6OxSuR&#13;&#10;bQXI50stcvKbmL4U7LOHjatZs0buV2uheK3dXMZaS2OOXArGrxbSGFEUY52XJoZcz9r0c+6Pwgs/&#13;&#10;Qs8L3Dc4xjrvBfSYttVTfB2ZPe26uG9JZfQtGx1t4r6lcG2Pq+ObzQhTG3WtkLOVm58rZ0snauIl&#13;&#10;6u1lr0B6eoull7cS/OJVhLxIRlPDhl5eJvjVXwa6xzPHWHmR2HZgDbSB1vBf3P8wskbeZKlPTdbz&#13;&#10;FoKZO1FdFSFn7Xpvg59fi5DPl5bU/GOsqT+h+0loE9Odgn572FiQAmLRJmG+zL73NdwK/wT73OHy&#13;&#10;Rz+DdjF4s+v/DNrFCONXon1oH/Ijss09ITvc87LPvSAn4CI4xKW8d0pu9o5IirdTqnprYBHMpD1Z&#13;&#10;bvHGSISYB+CiO1LOuaPkpDtGjrjj0ZMhu9zp8qGbI1vd+czxFn99sBRWy0Z3I5icpIA9ro7bRgn7&#13;&#10;5n878r0S8g5g42G5hP3/gAtw3j0kZ9z98pm7Dz8+4q8ndskx37lMfOyasmtzMUZ9UkpcFzPCxDXx&#13;&#10;HnnMncf8s+WUO5PfwsqSIrgI39MWbw5xy8OHReKxRsK+dWTmsjYWX/emjs6AqaMLUJY6Gsd93Uvx&#13;&#10;dxwjjL/VwR42Z+Y9I0M64Vt7N1/a+cY7X1JjevKtEs5WT1Wuc5HPkf7UzUD0DaGGhsNomODOkElu&#13;&#10;tkx1Z8k04jrdnQt5kE97oUxxFyEvlDHuYhlArfVyV0oXd410dN/Dpq3yrLsTDsKn2HlWOrtfSg/q&#13;&#10;vD+kwTTaue4ZKXCPy1L3gKx0d4Bfne7g2/FNTLLAHtaXynTskSzqcAa6prmHse8oPhyVkTCMWh1M&#13;&#10;3wDs6Ue9vuruhd2wk/Z2bPpQBrnb5HV3s0xmveS46ySftVPorpAl7tuyDJ+XEYdl7lR5231DFrij&#13;&#10;ZQ5rMBPGwGA3Tfq6Jmd+9hu5X10dxQdTV6ehLHVVyH3f8JJubDC5tYeN0XV0FDKiUHQsjv3sAM52&#13;&#10;TEWuFyDPkxvJ9834fCs18EuoAjWog9rkvh77y2/d5VKffNcnZvXdD2jvpH8/8sOMOyxVoRL7w63k&#13;&#10;5Bb2hhuR38A47RujD+TbkMlxItt2Iz8o34eO8xHsC3GpoxuhKtRlP23snpRHyXELcvpHdy0UwCza&#13;&#10;k+URN13uJ1d1oCpUJIfXs3eWQ/ZDaJb8g7h8E/LLn5H75W83dpv8HYay5M88X8bG85fCtT1sbswz&#13;&#10;bhcjTHwmWCFnKzfvufuQH5EJoRMyJXReZoYuyEJYBe+HimRP6JQcQX4qtFPOhdbAIpgpp0OT5Who&#13;&#10;jOwNjZRtsBqWhEbJIvpyQ+MlO5QhmaHpMimUg+75zPGWpIeWypjQatgIfnHbKLtiNjcrweby9G1H&#13;&#10;vle2hw5g42HZiH3rYBUsDR2St0L7pSC0Dz8+kvzQLpnvO5eJj83R1c+XvFLiuljyfG1cyLzzZEFo&#13;&#10;NrbMlLdDWbIcVsMG2ltCc4hbHj4skp0h/tLd10Yzl7WxIf67cD+YtWeeL++DqSNTD2Wpo2zua1GK&#13;&#10;v9mMMHVUF+xh6+jye2Vrcv1MKF+eDRVIO3xqH1oJJs+17A2c7T3luC5CXiSpodEx2ocyaZs5EuU9&#13;&#10;A93jmWOsPBVKkyeouRbwKNyHjrrIalKXd4SypWpoIZi5q4M97NzmeViEvEjuD70Nfn4tQj5fGoVy&#13;&#10;pTFrvgm6/xNa+ObLyP3y9S7zm3xthrLky+zbSwi68S/xvr0kWCjbfb+/dYHsCObJzuBc2R2cJXuD&#13;&#10;2XIQjsGZ4GwpCi6UC8G35GJwuXwdXAOb4QPaO+nfL18GD8tZOAYHg4fk4+A+2RP8SHYh38G4Hb7f&#13;&#10;3/oBHpi49wN72PxUpGO3LA0elBXB4/Ju8AvZFLyA3gtyHP4ePC8/BE9KkH39+tB2UaG1UACzaE+W&#13;&#10;cqF0uRQciX0jsW2kfBQcLduC42VDcLK8g59LicsSX9uM3C9/b2Gfyd8qKEv+zDptEc9fCtf2sP5f&#13;&#10;3rdbxOKTeN9uGTwifwyekNbE41ni0gX6wfBgkUwInpJpyOeSi/zgGlgEM2lPlhnBMTKRuIyEVOgV&#13;&#10;HMW9Y6QDMWoTzJCngtPliWCOPB7k8xT5bxFcKs2Dq2EjmJpLsQZzvtrmjTIuZnOi9btdxgb3yujg&#13;&#10;AWw8LH/FvoHwKvSmfl6mprpSQ12ooc7BXfKC71y7sMvm6Op9u1MpcV0snXxtXIh8HvPPlpeIV49g&#13;&#10;lvSBVBhC+7XgHOKWhw+LJD24GH/84mHmsjY2JFYuXL1v59I2dfQmXF1HDWibsdYvLmOHmatG/Nqc&#13;&#10;bOyTrvT9e/+82PwtaZbnv2/tcLK8zc4c38+X65z53kpnkVfgvO1Nc97xRjprvL7QEVo5q7xHnSVe&#13;&#10;Q6fQq+XkeVWc7Nhnt0T7ZBUnzbvLGe87XwNnitcUu550ZnntnNleV+x7BdJgOn0LnOneEsasc97w&#13;&#10;dqDPryaMf4lqwryP/RNqQVl/RtSHGDeJx7gueuxha4XlIX2cJl4fp403P0Y/r5pjuDcWg372Bs72&#13;&#10;HrMfV3N+493h3Ond6VT1/sO5zavp/Nyr7dzi1XNu9H7naO8+J+o94ES8R5wK3h/gcWhN3zPODV57&#13;&#10;52avE+M7O1WI3S+87k5Frzd9ryAbxL0jwS9mE5C3xoZE/kxBPt1RXhbkMOcc7Mh1yvvmfT7y+c5/&#13;&#10;+OrNRT7HqYHOGui+y8t0anqTwM/WUcj9bB2CvL9zt/eqU5uarUceGkATX51GbmvG7gnPkOfa8Tyn&#13;&#10;EBt72JwhlmeYw9jS2Ao5Wzm3ytP41Mr5tdcCHoUHaTfinvuwqyH10NBpHLOregn3B+hrSP20ifFA&#13;&#10;bJ5E49qgq41zD7VQ29dPI7d+Ft8vb2O+L+EuuARX75f22vh8A5SH66D4PlqNARfdy/tPfeT2sDHh&#13;&#10;FZg6v+hWc/a542NkuPMdg+m7mPCzuLHtBBjbzhsdYGzgGGivS7OtLwPqxm2rcfne2H+tbWaP7+vU&#13;&#10;xQ5DRbcvtKavWQljzdzDkI91fuZOdiq5c5073EXOPdAcnqPdk/5U5IPcYc4QdA2JfcauXoIuk+dq&#13;&#10;yKs5HRjXwXfOQchfc553RzntiV8bN8N5EprDg7Qb0P9b5PXcQfhgfPFbR0buVwsfY5eJ93FjH/z/&#13;&#10;xnsz8T4f/8yTyO/NzvnQDudr8Hz9Xuc47hLn+9AC59vQdOfvoTSnKPQKdIV2zpehJ+lrip4GjLnL&#13;&#10;CcT8Tvw8ct0qzkXfz0G1nM9DDZ0ToUedo6FWzr5QR2dPqC+MhGnO/lCBcyy00vkstM45GzI++MXZ&#13;&#10;yBPF2TyPdkAt+AiujnPxtYU4dpi5EtXv5RH+7ygmFyaXZv3aa7N2KsCNYI4omOv/CwAA//8DAFBL&#13;&#10;AwQUAAYACAAAACEAqjNS8eAAAAAKAQAADwAAAGRycy9kb3ducmV2LnhtbEyPS0/DQAyE70j8h5WR&#13;&#10;uNFNKI82zaaqyuNUIdEiIW5u4iZRs94ou03Sf4/hApeRrZHH86XL0Taqp87Xjg3EkwgUce6KmksD&#13;&#10;H7uXmxkoH5ALbByTgTN5WGaXFykmhRv4nfptKJWEsE/QQBVCm2jt84os+olricU7uM5ikLUrddHh&#13;&#10;IOG20bdR9KAt1iwfKmxpXVF+3J6sgdcBh9U0fu43x8P6/LW7f/vcxGTM9dX4tBBZLUAFGsPfBfww&#13;&#10;SH/IpNjenbjwqjEgNOFXxZvOHoVlL8N8fgc6S/V/hOwbAAD//wMAUEsDBBQABgAIAAAAIQCOIglC&#13;&#10;ugAAACEBAAAZAAAAZHJzL19yZWxzL2Uyb0RvYy54bWwucmVsc4SPywrCMBBF94L/EGZv07oQkabd&#13;&#10;iNCt1A8YkmkbbB4kUezfG3BjQXA593LPYer2ZWb2pBC1swKqogRGVjql7Sjg1l92R2AxoVU4O0sC&#13;&#10;ForQNttNfaUZUx7FSfvIMsVGAVNK/sR5lBMZjIXzZHMzuGAw5TOM3KO840h8X5YHHr4Z0KyYrFMC&#13;&#10;QqcqYP3is/k/2w2DlnR28mHIph8Krk12ZyCGkZIAQ0rjJ6wKMgPwpuarx5o3AAAA//8DAFBLAQIt&#13;&#10;ABQABgAIAAAAIQCm5lH7DAEAABUCAAATAAAAAAAAAAAAAAAAAAAAAABbQ29udGVudF9UeXBlc10u&#13;&#10;eG1sUEsBAi0AFAAGAAgAAAAhADj9If/WAAAAlAEAAAsAAAAAAAAAAAAAAAAAPQEAAF9yZWxzLy5y&#13;&#10;ZWxzUEsBAi0AFAAGAAgAAAAhAHRgvO0QAwAAfggAAA4AAAAAAAAAAAAAAAAAPAIAAGRycy9lMm9E&#13;&#10;b2MueG1sUEsBAi0AFAAGAAgAAAAhALtcnKTThgAAlC4BABQAAAAAAAAAAAAAAAAAeAUAAGRycy9t&#13;&#10;ZWRpYS9pbWFnZTEuZW1mUEsBAi0AFAAGAAgAAAAhAKozUvHgAAAACgEAAA8AAAAAAAAAAAAAAAAA&#13;&#10;fYwAAGRycy9kb3ducmV2LnhtbFBLAQItABQABgAIAAAAIQCOIglCugAAACEBAAAZAAAAAAAAAAAA&#13;&#10;AAAAAIqNAABkcnMvX3JlbHMvZTJvRG9jLnhtbC5yZWxzUEsFBgAAAAAGAAYAfAEAAHuOAAAAAA==&#13;&#10;">
                <v:shape id="Picture 1430080405" o:spid="_x0000_s1037"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30" o:title=""/>
                </v:shape>
                <v:shape id="TextBox 7" o:spid="_x0000_s1038"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9"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p>
    <w:p w14:paraId="0F8A190D" w14:textId="367F926F" w:rsidR="007E59F7" w:rsidRDefault="007E59F7" w:rsidP="007E59F7">
      <w:pPr>
        <w:spacing w:line="480" w:lineRule="auto"/>
        <w:ind w:firstLine="720"/>
        <w:rPr>
          <w:szCs w:val="24"/>
        </w:rPr>
      </w:pPr>
      <w:r>
        <w:rPr>
          <w:szCs w:val="24"/>
        </w:rPr>
        <w:lastRenderedPageBreak/>
        <w:t xml:space="preserve">Given the variability in translation by ribosomes isolated from </w:t>
      </w:r>
      <w:r w:rsidRPr="007B58F6">
        <w:rPr>
          <w:i/>
          <w:iCs/>
          <w:szCs w:val="24"/>
        </w:rPr>
        <w:t>F. tularensis</w:t>
      </w:r>
      <w:r>
        <w:rPr>
          <w:szCs w:val="24"/>
        </w:rPr>
        <w:t xml:space="preserve">, I took several approaches. First, I made changes to the </w:t>
      </w:r>
      <w:r w:rsidRPr="007B58F6">
        <w:rPr>
          <w:i/>
          <w:iCs/>
          <w:szCs w:val="24"/>
        </w:rPr>
        <w:t>in vitro</w:t>
      </w:r>
      <w:r>
        <w:rPr>
          <w:szCs w:val="24"/>
        </w:rPr>
        <w:t xml:space="preserve"> assay protocol to </w:t>
      </w:r>
      <w:r w:rsidRPr="00C156C8">
        <w:rPr>
          <w:szCs w:val="24"/>
        </w:rPr>
        <w:t>standardize experiments</w:t>
      </w:r>
      <w:r>
        <w:rPr>
          <w:szCs w:val="24"/>
        </w:rPr>
        <w:t xml:space="preserve">, including resuspending ribosome pellets overnight to ensure homogeneity, </w:t>
      </w:r>
      <w:r w:rsidR="00FE2610">
        <w:rPr>
          <w:szCs w:val="24"/>
        </w:rPr>
        <w:t>averaging</w:t>
      </w:r>
      <w:r>
        <w:rPr>
          <w:szCs w:val="24"/>
        </w:rPr>
        <w:t xml:space="preserve"> several </w:t>
      </w:r>
      <w:proofErr w:type="gramStart"/>
      <w:r>
        <w:rPr>
          <w:szCs w:val="24"/>
        </w:rPr>
        <w:t>concentration</w:t>
      </w:r>
      <w:proofErr w:type="gramEnd"/>
      <w:r>
        <w:rPr>
          <w:szCs w:val="24"/>
        </w:rPr>
        <w:t xml:space="preserve"> reads to increase accuracy, storing single-use aliquots to reduce freeze/thaw cycles, and using a master mix in the assay to reduce pipetting error. I also</w:t>
      </w:r>
      <w:r w:rsidRPr="00C156C8">
        <w:rPr>
          <w:szCs w:val="24"/>
        </w:rPr>
        <w:t xml:space="preserve"> </w:t>
      </w:r>
      <w:r>
        <w:rPr>
          <w:szCs w:val="24"/>
        </w:rPr>
        <w:t>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7). When analyzing </w:t>
      </w:r>
      <w:r w:rsidRPr="00274CFA">
        <w:rPr>
          <w:i/>
          <w:iCs/>
          <w:szCs w:val="24"/>
        </w:rPr>
        <w:t>F. tularensis</w:t>
      </w:r>
      <w:r>
        <w:rPr>
          <w:szCs w:val="24"/>
        </w:rPr>
        <w:t xml:space="preserve"> ribosomes, we found distinct 70S peaks as well as peaks that might correspond to 50S subunits and 100S ribosome dimers. These </w:t>
      </w:r>
      <w:r w:rsidRPr="00C156C8">
        <w:rPr>
          <w:szCs w:val="24"/>
        </w:rPr>
        <w:t>100S dimers</w:t>
      </w:r>
      <w:r>
        <w:rPr>
          <w:szCs w:val="24"/>
        </w:rPr>
        <w:t xml:space="preserve"> form when two 70S ribosomes interact with hibernation factors and undergo conformational changes and are usually accompanied by downregulation of translation (</w:t>
      </w:r>
      <w:proofErr w:type="spellStart"/>
      <w:r w:rsidRPr="00A46A1C">
        <w:rPr>
          <w:szCs w:val="24"/>
        </w:rPr>
        <w:t>Prossliner</w:t>
      </w:r>
      <w:proofErr w:type="spellEnd"/>
      <w:r w:rsidRPr="00A46A1C">
        <w:rPr>
          <w:szCs w:val="24"/>
        </w:rPr>
        <w:t xml:space="preserve"> </w:t>
      </w:r>
      <w:r>
        <w:rPr>
          <w:szCs w:val="24"/>
        </w:rPr>
        <w:t>et al., 2018). Since it appears that we are isolating both 70S and 100S ribosome particles together, we expect that there is</w:t>
      </w:r>
      <w:r w:rsidRPr="00C156C8">
        <w:rPr>
          <w:szCs w:val="24"/>
        </w:rPr>
        <w:t xml:space="preserve"> a </w:t>
      </w:r>
      <w:r>
        <w:rPr>
          <w:szCs w:val="24"/>
        </w:rPr>
        <w:t>subset</w:t>
      </w:r>
      <w:r w:rsidRPr="00C156C8">
        <w:rPr>
          <w:szCs w:val="24"/>
        </w:rPr>
        <w:t xml:space="preserve"> of </w:t>
      </w:r>
      <w:r>
        <w:rPr>
          <w:szCs w:val="24"/>
        </w:rPr>
        <w:t xml:space="preserve">purified </w:t>
      </w:r>
      <w:r w:rsidRPr="00C156C8">
        <w:rPr>
          <w:szCs w:val="24"/>
        </w:rPr>
        <w:t>ribosome</w:t>
      </w:r>
      <w:r>
        <w:rPr>
          <w:szCs w:val="24"/>
        </w:rPr>
        <w:t>s within each sample</w:t>
      </w:r>
      <w:r w:rsidRPr="00C156C8">
        <w:rPr>
          <w:szCs w:val="24"/>
        </w:rPr>
        <w:t xml:space="preserve"> </w:t>
      </w:r>
      <w:r>
        <w:rPr>
          <w:szCs w:val="24"/>
        </w:rPr>
        <w:t>that are</w:t>
      </w:r>
      <w:r w:rsidRPr="00C156C8">
        <w:rPr>
          <w:szCs w:val="24"/>
        </w:rPr>
        <w:t xml:space="preserve"> inactive</w:t>
      </w:r>
      <w:r>
        <w:rPr>
          <w:szCs w:val="24"/>
        </w:rPr>
        <w:t xml:space="preserve">, potentially leading to the observed variability. My current experiments focus on isolating homogenous 70S ribosomes to further ensure consistency between </w:t>
      </w:r>
      <w:r w:rsidRPr="002E5119">
        <w:rPr>
          <w:i/>
          <w:iCs/>
          <w:szCs w:val="24"/>
        </w:rPr>
        <w:t>in vitro</w:t>
      </w:r>
      <w:r>
        <w:rPr>
          <w:szCs w:val="24"/>
        </w:rPr>
        <w:t xml:space="preserve"> assays. This will provide us with </w:t>
      </w:r>
      <w:r w:rsidRPr="00A948E7">
        <w:rPr>
          <w:szCs w:val="24"/>
        </w:rPr>
        <w:t xml:space="preserve">active ribosomes from </w:t>
      </w:r>
      <w:r>
        <w:rPr>
          <w:i/>
          <w:iCs/>
          <w:szCs w:val="24"/>
        </w:rPr>
        <w:t>F.</w:t>
      </w:r>
      <w:r w:rsidRPr="00A948E7">
        <w:rPr>
          <w:i/>
          <w:iCs/>
          <w:szCs w:val="24"/>
        </w:rPr>
        <w:t xml:space="preserve"> tularensis</w:t>
      </w:r>
      <w:r w:rsidRPr="00A948E7">
        <w:rPr>
          <w:szCs w:val="24"/>
        </w:rPr>
        <w:t xml:space="preserve"> </w:t>
      </w:r>
      <w:r>
        <w:rPr>
          <w:szCs w:val="24"/>
        </w:rPr>
        <w:t>for</w:t>
      </w:r>
      <w:r w:rsidRPr="00A948E7">
        <w:rPr>
          <w:szCs w:val="24"/>
        </w:rPr>
        <w:t xml:space="preserve"> use in </w:t>
      </w:r>
      <w:r>
        <w:rPr>
          <w:szCs w:val="24"/>
        </w:rPr>
        <w:t xml:space="preserve">our </w:t>
      </w:r>
      <w:r>
        <w:rPr>
          <w:i/>
          <w:iCs/>
          <w:szCs w:val="24"/>
        </w:rPr>
        <w:t xml:space="preserve">in vitro </w:t>
      </w:r>
      <w:r w:rsidRPr="00A948E7">
        <w:rPr>
          <w:szCs w:val="24"/>
        </w:rPr>
        <w:t>translation assay.</w:t>
      </w:r>
      <w:r>
        <w:rPr>
          <w:szCs w:val="24"/>
        </w:rPr>
        <w:t xml:space="preserve"> </w:t>
      </w:r>
    </w:p>
    <w:p w14:paraId="3FEFC1B8" w14:textId="77777777" w:rsidR="007E59F7" w:rsidRDefault="007E59F7" w:rsidP="007E59F7">
      <w:pPr>
        <w:spacing w:line="480" w:lineRule="auto"/>
        <w:rPr>
          <w:szCs w:val="24"/>
        </w:rPr>
      </w:pPr>
      <w:r>
        <w:rPr>
          <w:noProof/>
        </w:rPr>
        <w:lastRenderedPageBreak/>
        <mc:AlternateContent>
          <mc:Choice Requires="wps">
            <w:drawing>
              <wp:anchor distT="0" distB="0" distL="114300" distR="114300" simplePos="0" relativeHeight="251662336" behindDoc="0" locked="0" layoutInCell="1" allowOverlap="1" wp14:anchorId="3D1D1807" wp14:editId="202FA31B">
                <wp:simplePos x="0" y="0"/>
                <wp:positionH relativeFrom="column">
                  <wp:posOffset>3977640</wp:posOffset>
                </wp:positionH>
                <wp:positionV relativeFrom="paragraph">
                  <wp:posOffset>245533</wp:posOffset>
                </wp:positionV>
                <wp:extent cx="1966098"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6098" cy="1828800"/>
                        </a:xfrm>
                        <a:prstGeom prst="rect">
                          <a:avLst/>
                        </a:prstGeom>
                        <a:noFill/>
                        <a:ln w="6350">
                          <a:noFill/>
                        </a:ln>
                      </wps:spPr>
                      <wps:txbx>
                        <w:txbxContent>
                          <w:p w14:paraId="3892A1F4" w14:textId="77777777" w:rsidR="007E59F7" w:rsidRPr="005357CC" w:rsidRDefault="007E59F7" w:rsidP="007E59F7">
                            <w:pPr>
                              <w:rPr>
                                <w:b/>
                                <w:bCs/>
                              </w:rPr>
                            </w:pPr>
                            <w:r w:rsidRPr="005357CC">
                              <w:rPr>
                                <w:b/>
                                <w:bCs/>
                              </w:rPr>
                              <w:t>Figure 7.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40" type="#_x0000_t202" style="position:absolute;margin-left:313.2pt;margin-top:19.3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3pswGgIAADUEAAAOAAAAZHJzL2Uyb0RvYy54bWysU11v2yAUfZ+0/4B4X2xnaZZYcaqsVaZJ&#13;&#10;UVspnfpMMMSWgMuAxM5+/S7kU92epr3YF+73OYfZfa8V2QvnWzAVLQY5JcJwqFuzreiP1+WnCSU+&#13;&#10;MFMzBUZU9CA8vZ9//DDrbCmG0ICqhSNYxPiysxVtQrBllnneCM38AKww6JTgNAt4dNusdqzD6lpl&#13;&#10;wzwfZx242jrgwnu8fTw66TzVl1Lw8CylF4GoiuJsIX1d+m7iN5vPWLl1zDYtP43B/mEKzVqDTS+l&#13;&#10;HllgZOfaP0rpljvwIMOAg85AypaLtANuU+Tvtlk3zIq0C4Lj7QUm///K8qf92r44Evqv0COBEZDO&#13;&#10;+tLjZdynl07HP05K0I8QHi6wiT4QHpOm43E+RaI5+orJcDLJE7DZNd06H74J0CQaFXXIS4KL7Vc+&#13;&#10;YEsMPYfEbgaWrVKJG2VIV9Hx57s8JVw8mKEMJl6HjVboNz1paxwjTRCvNlAfcEEHR+695csWh1gx&#13;&#10;H16YQ7JxJxRweMaPVIDN4GRR0oD79bf7GI8coJeSDsVTUf9zx5ygRH03yM60GI2i2tJhdPdliAd3&#13;&#10;69ncesxOPwDqs8CnYnkyY3xQZ1M60G+o80Xsii5mOPauaDibD+EoaXwnXCwWKQj1ZVlYmbXlsXSE&#13;&#10;NUL82r8xZ088BKTwCc4yY+U7Oo6xMdPbxS4gKYmrK6on/FGbicLTO4rivz2nqOtrn/8GAAD//wMA&#13;&#10;UEsDBBQABgAIAAAAIQBfK4aB4gAAAA8BAAAPAAAAZHJzL2Rvd25yZXYueG1sTI/dTsMwDIXvkXiH&#13;&#10;yEjcIJauQ9nomk5oqNfTuj1A1nhtR36qJl3L22Ou4MaS7ePj8+W72Rp2xyF03klYLhJg6GqvO9dI&#13;&#10;OJ/K1w2wEJXTyniHEr4xwK54fMhVpv3kjnivYsPIxIVMSWhj7DPOQ92iVWHhe3S0u/rBqkjt0HA9&#13;&#10;qInMreFpkghuVefoQ6t63LdYf1WjleDT6cUcq2W5P0y3MjmMeKoCSvn8NH9uqXxsgUWc498F/DJQ&#13;&#10;figo2MWPTgdmJIhUvJFUwmqzBkaC95UgwgsNUrEGXuT8P0fxAwAA//8DAFBLAQItABQABgAIAAAA&#13;&#10;IQC2gziS/gAAAOEBAAATAAAAAAAAAAAAAAAAAAAAAABbQ29udGVudF9UeXBlc10ueG1sUEsBAi0A&#13;&#10;FAAGAAgAAAAhADj9If/WAAAAlAEAAAsAAAAAAAAAAAAAAAAALwEAAF9yZWxzLy5yZWxzUEsBAi0A&#13;&#10;FAAGAAgAAAAhACLemzAaAgAANQQAAA4AAAAAAAAAAAAAAAAALgIAAGRycy9lMm9Eb2MueG1sUEsB&#13;&#10;Ai0AFAAGAAgAAAAhAF8rhoHiAAAADwEAAA8AAAAAAAAAAAAAAAAAdAQAAGRycy9kb3ducmV2Lnht&#13;&#10;bFBLBQYAAAAABAAEAPMAAACDBQAAAAA=&#13;&#10;" filled="f" stroked="f" strokeweight=".5pt">
                <v:textbox style="mso-fit-shape-to-text:t">
                  <w:txbxContent>
                    <w:p w14:paraId="3892A1F4" w14:textId="77777777" w:rsidR="007E59F7" w:rsidRPr="005357CC" w:rsidRDefault="007E59F7" w:rsidP="007E59F7">
                      <w:pPr>
                        <w:rPr>
                          <w:b/>
                          <w:bCs/>
                        </w:rPr>
                      </w:pPr>
                      <w:r w:rsidRPr="005357CC">
                        <w:rPr>
                          <w:b/>
                          <w:bCs/>
                        </w:rPr>
                        <w:t>Figure 7.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p>
                  </w:txbxContent>
                </v:textbox>
              </v:shape>
            </w:pict>
          </mc:Fallback>
        </mc:AlternateContent>
      </w:r>
      <w:r>
        <w:rPr>
          <w:szCs w:val="24"/>
        </w:rPr>
        <w:t xml:space="preserve"> </w:t>
      </w:r>
      <w:r>
        <w:rPr>
          <w:noProof/>
        </w:rPr>
        <w:drawing>
          <wp:inline distT="0" distB="0" distL="0" distR="0" wp14:anchorId="5E90FF20" wp14:editId="7B9850ED">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31"/>
                    <a:stretch>
                      <a:fillRect/>
                    </a:stretch>
                  </pic:blipFill>
                  <pic:spPr>
                    <a:xfrm>
                      <a:off x="0" y="0"/>
                      <a:ext cx="4013549" cy="2361391"/>
                    </a:xfrm>
                    <a:prstGeom prst="rect">
                      <a:avLst/>
                    </a:prstGeom>
                  </pic:spPr>
                </pic:pic>
              </a:graphicData>
            </a:graphic>
          </wp:inline>
        </w:drawing>
      </w:r>
    </w:p>
    <w:p w14:paraId="206A7F45" w14:textId="08B8EFDA" w:rsidR="00952D18" w:rsidRDefault="007E59F7" w:rsidP="007E59F7">
      <w:pPr>
        <w:spacing w:line="480" w:lineRule="auto"/>
        <w:ind w:firstLine="720"/>
        <w:rPr>
          <w:szCs w:val="24"/>
        </w:rPr>
      </w:pPr>
      <w:r w:rsidRPr="003104FD">
        <w:rPr>
          <w:szCs w:val="24"/>
        </w:rPr>
        <w:t xml:space="preserve"> </w:t>
      </w:r>
      <w:r>
        <w:rPr>
          <w:szCs w:val="24"/>
        </w:rPr>
        <w:t xml:space="preserve">Ongoing experiments are focused on producing homogenous, reproducibly active 70S ribosomes from </w:t>
      </w:r>
      <w:r w:rsidRPr="003104FD">
        <w:rPr>
          <w:i/>
          <w:iCs/>
          <w:szCs w:val="24"/>
        </w:rPr>
        <w:t>F. tularensis</w:t>
      </w:r>
      <w:r>
        <w:rPr>
          <w:szCs w:val="24"/>
        </w:rPr>
        <w:t xml:space="preserve">. There seems to be a correlation between the </w:t>
      </w:r>
      <w:proofErr w:type="gramStart"/>
      <w:r>
        <w:rPr>
          <w:szCs w:val="24"/>
        </w:rPr>
        <w:t>amount</w:t>
      </w:r>
      <w:proofErr w:type="gramEnd"/>
      <w:r>
        <w:rPr>
          <w:szCs w:val="24"/>
        </w:rPr>
        <w:t xml:space="preserve">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use these ribosomes in </w:t>
      </w:r>
      <w:r w:rsidRPr="00FD5C99">
        <w:rPr>
          <w:i/>
          <w:iCs/>
          <w:szCs w:val="24"/>
        </w:rPr>
        <w:t>in vitro</w:t>
      </w:r>
      <w:r>
        <w:rPr>
          <w:szCs w:val="24"/>
        </w:rPr>
        <w:t xml:space="preserve"> assays to identify a preparation method that leads to the most reproducible activity from different ribosome samples. Reproducible activity</w:t>
      </w:r>
      <w:r w:rsidRPr="00C156C8">
        <w:rPr>
          <w:szCs w:val="24"/>
        </w:rPr>
        <w:t xml:space="preserve"> </w:t>
      </w:r>
      <w:r>
        <w:rPr>
          <w:szCs w:val="24"/>
        </w:rPr>
        <w:t>will be</w:t>
      </w:r>
      <w:r w:rsidRPr="00C156C8">
        <w:rPr>
          <w:szCs w:val="24"/>
        </w:rPr>
        <w:t xml:space="preserve"> </w:t>
      </w:r>
      <w:r>
        <w:rPr>
          <w:szCs w:val="24"/>
        </w:rPr>
        <w:t>assessed by comparing</w:t>
      </w:r>
      <w:r w:rsidRPr="00C156C8">
        <w:rPr>
          <w:szCs w:val="24"/>
        </w:rPr>
        <w:t xml:space="preserve"> </w:t>
      </w:r>
      <w:proofErr w:type="spellStart"/>
      <w:r>
        <w:rPr>
          <w:szCs w:val="24"/>
        </w:rPr>
        <w:t>nLuc</w:t>
      </w:r>
      <w:proofErr w:type="spellEnd"/>
      <w:r>
        <w:rPr>
          <w:szCs w:val="24"/>
        </w:rPr>
        <w:t xml:space="preserve"> luminescence </w:t>
      </w:r>
      <w:r w:rsidRPr="00C156C8">
        <w:rPr>
          <w:szCs w:val="24"/>
        </w:rPr>
        <w:t xml:space="preserve">signal from </w:t>
      </w:r>
      <w:r>
        <w:rPr>
          <w:szCs w:val="24"/>
        </w:rPr>
        <w:t>technical replicates of purified ribosomes,</w:t>
      </w:r>
      <w:r w:rsidRPr="00C156C8">
        <w:rPr>
          <w:szCs w:val="24"/>
        </w:rPr>
        <w:t xml:space="preserve"> signals from </w:t>
      </w:r>
      <w:r>
        <w:rPr>
          <w:szCs w:val="24"/>
        </w:rPr>
        <w:t xml:space="preserve">biological replicates of ribosomes purified </w:t>
      </w:r>
      <w:r w:rsidRPr="00C156C8">
        <w:rPr>
          <w:szCs w:val="24"/>
        </w:rPr>
        <w:t>on the same day</w:t>
      </w:r>
      <w:r>
        <w:rPr>
          <w:szCs w:val="24"/>
        </w:rPr>
        <w:t xml:space="preserve">, as well as ribosomes purified on different days. The homogeneity of ribosome preparations will be tested by evaluating peaks on sucrose gradient sedimentation profiles. Finally, </w:t>
      </w:r>
      <w:r>
        <w:rPr>
          <w:szCs w:val="24"/>
        </w:rPr>
        <w:lastRenderedPageBreak/>
        <w:t xml:space="preserve">success will be determined by achieving a low degree of variability between preparations as well as low replicate to replicate variability in the </w:t>
      </w:r>
      <w:r w:rsidRPr="00931FB1">
        <w:rPr>
          <w:i/>
          <w:iCs/>
          <w:szCs w:val="24"/>
        </w:rPr>
        <w:t>in vitro</w:t>
      </w:r>
      <w:r>
        <w:rPr>
          <w:szCs w:val="24"/>
        </w:rPr>
        <w:t xml:space="preserve"> assay.</w:t>
      </w:r>
    </w:p>
    <w:p w14:paraId="77418E1D" w14:textId="77777777" w:rsidR="003358C7" w:rsidRPr="00835389" w:rsidRDefault="003358C7" w:rsidP="003358C7">
      <w:pPr>
        <w:spacing w:line="480" w:lineRule="auto"/>
        <w:ind w:firstLine="720"/>
        <w:rPr>
          <w:szCs w:val="24"/>
        </w:rPr>
      </w:pPr>
      <w:proofErr w:type="spellStart"/>
      <w:r w:rsidRPr="00835389">
        <w:rPr>
          <w:szCs w:val="24"/>
        </w:rPr>
        <w:t>Kasugamycin</w:t>
      </w:r>
      <w:proofErr w:type="spellEnd"/>
      <w:r w:rsidRPr="00835389">
        <w:rPr>
          <w:szCs w:val="24"/>
        </w:rPr>
        <w:t xml:space="preserve"> can inhibit translation in vitro</w:t>
      </w:r>
    </w:p>
    <w:p w14:paraId="6BF1E137" w14:textId="1521C907" w:rsidR="003358C7" w:rsidRDefault="003358C7" w:rsidP="003358C7">
      <w:pPr>
        <w:spacing w:line="480" w:lineRule="auto"/>
        <w:jc w:val="center"/>
        <w:rPr>
          <w:szCs w:val="24"/>
        </w:rPr>
      </w:pPr>
      <w:r>
        <w:rPr>
          <w:noProof/>
        </w:rPr>
        <mc:AlternateContent>
          <mc:Choice Requires="wps">
            <w:drawing>
              <wp:anchor distT="0" distB="0" distL="114300" distR="114300" simplePos="0" relativeHeight="251669504" behindDoc="0" locked="0" layoutInCell="1" allowOverlap="1" wp14:anchorId="7746E458" wp14:editId="0930393F">
                <wp:simplePos x="0" y="0"/>
                <wp:positionH relativeFrom="column">
                  <wp:posOffset>0</wp:posOffset>
                </wp:positionH>
                <wp:positionV relativeFrom="paragraph">
                  <wp:posOffset>2788541</wp:posOffset>
                </wp:positionV>
                <wp:extent cx="1828800" cy="1828800"/>
                <wp:effectExtent l="0" t="0" r="0" b="0"/>
                <wp:wrapSquare wrapText="bothSides"/>
                <wp:docPr id="17511909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959E0E2" w14:textId="0FDD48CE" w:rsidR="003358C7" w:rsidRPr="003358C7" w:rsidRDefault="003358C7" w:rsidP="003358C7">
                            <w:pPr>
                              <w:spacing w:line="480" w:lineRule="auto"/>
                              <w:ind w:firstLine="720"/>
                              <w:rPr>
                                <w:szCs w:val="24"/>
                              </w:rPr>
                            </w:pPr>
                            <w:r w:rsidRPr="005357CC">
                              <w:rPr>
                                <w:b/>
                                <w:bCs/>
                              </w:rPr>
                              <w:t xml:space="preserve">Figure </w:t>
                            </w:r>
                            <w:r>
                              <w:rPr>
                                <w:b/>
                                <w:bCs/>
                              </w:rPr>
                              <w:t>X</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00E22886" w:rsidRPr="00E22886">
                              <w:rPr>
                                <w:szCs w:val="24"/>
                              </w:rPr>
                              <w:t>Kasugamycin</w:t>
                            </w:r>
                            <w:proofErr w:type="spellEnd"/>
                            <w:r w:rsidR="00E22886" w:rsidRPr="00E22886">
                              <w:rPr>
                                <w:szCs w:val="24"/>
                              </w:rPr>
                              <w:t xml:space="preserve"> inhibits translation in a dose of 1mM.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46E458" id="_x0000_s1041" type="#_x0000_t202" style="position:absolute;left:0;text-align:left;margin-left:0;margin-top:219.55pt;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lS4rFQIAADMEAAAOAAAAZHJzL2Uyb0RvYy54bWysU01v2zAMvQ/YfxB0X+xkaZcZcYqsRYYB&#13;&#10;RVsgHXpWZDk2IImCxMTOfv0oOV/odhp2kUmT4sd7T/O73mi2Vz60YEs+HuWcKSuhau225D9fV59m&#13;&#10;nAUUthIarCr5QQV+t/j4Yd65Qk2gAV0pz6iIDUXnSt4guiLLgmyUEWEETlkK1uCNQHL9Nqu86Ki6&#13;&#10;0dkkz2+zDnzlPEgVAv19GIJ8kerXtZL4XNdBIdMlp9kwnT6dm3hmi7kotl64ppXHMcQ/TGFEa6np&#13;&#10;udSDQMF2vv2jlGmlhwA1jiSYDOq6lSrtQNuM83fbrBvhVNqFwAnuDFP4f2Xl037tXjzD/hv0RGAE&#13;&#10;pHOhCPQz7tPX3sQvTcooThAezrCpHpmMl2aT2SynkKTYyaE62eW68wG/KzAsGiX3xEuCS+wfAw6p&#13;&#10;p5TYzcKq1Tpxoy3rSn77+SZPF84RKq4t9bgMGy3sNz1rKxrjvMkGqgMt6GHgPji5ammIRxHwRXgi&#13;&#10;mwYnAeMzHbUGagZHi7MG/K+//Y/5xAFFOetIPCW3pG7O9A9L3HwdT6dRa8mZ3nyZkOOvI5vriN2Z&#13;&#10;eyB1jumhOJnMmI/6ZNYezBupfBl7UkhYSZ1LjifzHgdB0yuRarlMSaQuJ/DRrp2MpSOoEeDX/k14&#13;&#10;d2QBicAnOIlMFO/IGHLjzeCWOyRKElMR5gHTI/qkzMT18RVF6V/7Kevy1he/AQAA//8DAFBLAwQU&#13;&#10;AAYACAAAACEAJowUTOMAAAANAQAADwAAAGRycy9kb3ducmV2LnhtbEyPQU+DQBCF7yb+h82YeLML&#13;&#10;1FikDI2psRfjwWra68BugcDuEnZL0V/veNLLJDMv78378s1sejHp0bfOIsSLCIS2lVOtrRE+P17u&#13;&#10;UhA+kFXUO6sRvrSHTXF9lVOm3MW+62kfasEh1meE0IQwZFL6qtGG/MIN2rJ2cqOhwOtYSzXShcNN&#13;&#10;L5MoepCGWssfGhr0ttFVtz8bhDc67MI0d9WuG07qaIZyu/x+Rby9mZ/XPJ7WIIKew58Dfhm4PxRc&#13;&#10;rHRnq7zoEZgmINwvH2MQLCdpypcSYZWsYpBFLv9TFD8AAAD//wMAUEsBAi0AFAAGAAgAAAAhALaD&#13;&#10;OJL+AAAA4QEAABMAAAAAAAAAAAAAAAAAAAAAAFtDb250ZW50X1R5cGVzXS54bWxQSwECLQAUAAYA&#13;&#10;CAAAACEAOP0h/9YAAACUAQAACwAAAAAAAAAAAAAAAAAvAQAAX3JlbHMvLnJlbHNQSwECLQAUAAYA&#13;&#10;CAAAACEAWJUuKxUCAAAzBAAADgAAAAAAAAAAAAAAAAAuAgAAZHJzL2Uyb0RvYy54bWxQSwECLQAU&#13;&#10;AAYACAAAACEAJowUTOMAAAANAQAADwAAAAAAAAAAAAAAAABvBAAAZHJzL2Rvd25yZXYueG1sUEsF&#13;&#10;BgAAAAAEAAQA8wAAAH8FAAAAAA==&#13;&#10;" filled="f" stroked="f" strokeweight=".5pt">
                <v:textbox style="mso-fit-shape-to-text:t">
                  <w:txbxContent>
                    <w:p w14:paraId="3959E0E2" w14:textId="0FDD48CE" w:rsidR="003358C7" w:rsidRPr="003358C7" w:rsidRDefault="003358C7" w:rsidP="003358C7">
                      <w:pPr>
                        <w:spacing w:line="480" w:lineRule="auto"/>
                        <w:ind w:firstLine="720"/>
                        <w:rPr>
                          <w:szCs w:val="24"/>
                        </w:rPr>
                      </w:pPr>
                      <w:r w:rsidRPr="005357CC">
                        <w:rPr>
                          <w:b/>
                          <w:bCs/>
                        </w:rPr>
                        <w:t xml:space="preserve">Figure </w:t>
                      </w:r>
                      <w:r>
                        <w:rPr>
                          <w:b/>
                          <w:bCs/>
                        </w:rPr>
                        <w:t>X</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w:t>
                      </w:r>
                      <w:r>
                        <w:rPr>
                          <w:b/>
                          <w:bCs/>
                        </w:rPr>
                        <w:t xml:space="preserve"> </w:t>
                      </w:r>
                      <w:proofErr w:type="spellStart"/>
                      <w:r w:rsidR="00E22886" w:rsidRPr="00E22886">
                        <w:rPr>
                          <w:szCs w:val="24"/>
                        </w:rPr>
                        <w:t>Kasugamycin</w:t>
                      </w:r>
                      <w:proofErr w:type="spellEnd"/>
                      <w:r w:rsidR="00E22886" w:rsidRPr="00E22886">
                        <w:rPr>
                          <w:szCs w:val="24"/>
                        </w:rPr>
                        <w:t xml:space="preserve"> inhibits translation in a dose of 1mM.</w:t>
                      </w:r>
                    </w:p>
                  </w:txbxContent>
                </v:textbox>
                <w10:wrap type="square"/>
              </v:shape>
            </w:pict>
          </mc:Fallback>
        </mc:AlternateContent>
      </w:r>
      <w:r w:rsidRPr="007B1397">
        <w:rPr>
          <w:noProof/>
          <w:sz w:val="20"/>
        </w:rPr>
        <w:drawing>
          <wp:inline distT="0" distB="0" distL="0" distR="0" wp14:anchorId="7EF73050" wp14:editId="1B10EEAC">
            <wp:extent cx="4328808" cy="2771604"/>
            <wp:effectExtent l="0" t="0" r="1905" b="0"/>
            <wp:docPr id="350476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76223" name=""/>
                    <pic:cNvPicPr/>
                  </pic:nvPicPr>
                  <pic:blipFill>
                    <a:blip r:embed="rId32"/>
                    <a:stretch>
                      <a:fillRect/>
                    </a:stretch>
                  </pic:blipFill>
                  <pic:spPr>
                    <a:xfrm>
                      <a:off x="0" y="0"/>
                      <a:ext cx="4467618" cy="2860480"/>
                    </a:xfrm>
                    <a:prstGeom prst="rect">
                      <a:avLst/>
                    </a:prstGeom>
                  </pic:spPr>
                </pic:pic>
              </a:graphicData>
            </a:graphic>
          </wp:inline>
        </w:drawing>
      </w:r>
    </w:p>
    <w:p w14:paraId="6CF2C589" w14:textId="115A0E6F" w:rsidR="00835389" w:rsidRDefault="00835389" w:rsidP="00835389">
      <w:pPr>
        <w:spacing w:line="480" w:lineRule="auto"/>
        <w:rPr>
          <w:szCs w:val="24"/>
        </w:rPr>
      </w:pPr>
      <w:r w:rsidRPr="00835389">
        <w:rPr>
          <w:szCs w:val="24"/>
        </w:rPr>
        <w:t>Bug Buster chemical lysis can be used to purify active ribosomes</w:t>
      </w:r>
      <w:r w:rsidR="00E22886">
        <w:rPr>
          <w:szCs w:val="24"/>
        </w:rPr>
        <w:t>.</w:t>
      </w:r>
    </w:p>
    <w:p w14:paraId="5CCFF0E7" w14:textId="74C2F5DE" w:rsidR="00E22886" w:rsidRDefault="00E22886" w:rsidP="00E22886">
      <w:pPr>
        <w:spacing w:line="480" w:lineRule="auto"/>
        <w:jc w:val="center"/>
        <w:rPr>
          <w:szCs w:val="24"/>
        </w:rPr>
      </w:pPr>
      <w:r w:rsidRPr="007B1397">
        <w:rPr>
          <w:noProof/>
          <w:sz w:val="20"/>
        </w:rPr>
        <w:drawing>
          <wp:inline distT="0" distB="0" distL="0" distR="0" wp14:anchorId="765F2AB9" wp14:editId="53F92566">
            <wp:extent cx="4260714" cy="3144811"/>
            <wp:effectExtent l="0" t="0" r="0" b="5080"/>
            <wp:docPr id="9154990" name="Picture 1">
              <a:extLst xmlns:a="http://schemas.openxmlformats.org/drawingml/2006/main">
                <a:ext uri="{FF2B5EF4-FFF2-40B4-BE49-F238E27FC236}">
                  <a16:creationId xmlns:a16="http://schemas.microsoft.com/office/drawing/2014/main" id="{3EFA7DE0-D0E1-ECF9-FCE5-94B3AC690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EFA7DE0-D0E1-ECF9-FCE5-94B3AC690122}"/>
                        </a:ext>
                      </a:extLst>
                    </pic:cNvPr>
                    <pic:cNvPicPr>
                      <a:picLocks noChangeAspect="1"/>
                    </pic:cNvPicPr>
                  </pic:nvPicPr>
                  <pic:blipFill>
                    <a:blip r:embed="rId33"/>
                    <a:stretch>
                      <a:fillRect/>
                    </a:stretch>
                  </pic:blipFill>
                  <pic:spPr>
                    <a:xfrm>
                      <a:off x="0" y="0"/>
                      <a:ext cx="4298761" cy="3172894"/>
                    </a:xfrm>
                    <a:prstGeom prst="rect">
                      <a:avLst/>
                    </a:prstGeom>
                  </pic:spPr>
                </pic:pic>
              </a:graphicData>
            </a:graphic>
          </wp:inline>
        </w:drawing>
      </w:r>
    </w:p>
    <w:p w14:paraId="69F6CBB7" w14:textId="1FC0B6BE" w:rsidR="00835389" w:rsidRDefault="00E22886" w:rsidP="00E22886">
      <w:pPr>
        <w:spacing w:line="480" w:lineRule="auto"/>
        <w:rPr>
          <w:szCs w:val="24"/>
        </w:rPr>
      </w:pPr>
      <w:r>
        <w:rPr>
          <w:noProof/>
        </w:rPr>
        <w:lastRenderedPageBreak/>
        <mc:AlternateContent>
          <mc:Choice Requires="wps">
            <w:drawing>
              <wp:anchor distT="0" distB="0" distL="114300" distR="114300" simplePos="0" relativeHeight="251673600" behindDoc="0" locked="0" layoutInCell="1" allowOverlap="1" wp14:anchorId="50923BB4" wp14:editId="17719DD6">
                <wp:simplePos x="0" y="0"/>
                <wp:positionH relativeFrom="column">
                  <wp:posOffset>0</wp:posOffset>
                </wp:positionH>
                <wp:positionV relativeFrom="paragraph">
                  <wp:posOffset>0</wp:posOffset>
                </wp:positionV>
                <wp:extent cx="1828800" cy="1828800"/>
                <wp:effectExtent l="0" t="0" r="0" b="0"/>
                <wp:wrapSquare wrapText="bothSides"/>
                <wp:docPr id="4014977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306A5C7" w14:textId="2F844CC7"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E22886">
                              <w:rPr>
                                <w:b/>
                                <w:bCs/>
                              </w:rPr>
                              <w:t>Bug Buster lysed and purified ribosomes are measurably active in vitro</w:t>
                            </w:r>
                            <w:r>
                              <w:rPr>
                                <w:b/>
                                <w:bCs/>
                              </w:rPr>
                              <w:t xml:space="preserve">. </w:t>
                            </w:r>
                            <w:r w:rsidRPr="00E22886">
                              <w:t>Bug Buster lysed and purified ribosomes are measurably active in vitro.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923BB4" id="_x0000_s1042"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fHdVFg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XCMybDJFqojLuig595bvmpwiDXz4ZU5&#13;&#10;JBsHRwGHFzykAmwGJ4uSGtyvv/2P+cgBRilpUTwlNahuStQPg9x8HU+nUWvJmd59maDjriPb64jZ&#13;&#10;60dAdY7xoViezJgf1GBKB/odVb6MPTHEDMfOJQ2D+Rh6QeMr4WK5TEmoLsvC2mwsj6UjqBHgt+6d&#13;&#10;OXtiISCBzzCIjBUfyOhz401vl/uAlCSmIsw9pif0UZmJ69MritK/9lPW5a0vfgMAAP//AwBQSwME&#13;&#10;FAAGAAgAAAAhAIASkIbaAAAACgEAAA8AAABkcnMvZG93bnJldi54bWxMT9FKw0AQfBf8h2MF3+yl&#13;&#10;FSSkuZRSsS/ig1X0dZPbJiG5vZC7ptGvdxVBX4YdhpmdyTez69VEY2g9G1guElDElbct1wZeXx5u&#13;&#10;UlAhIlvsPZOBDwqwKS4vcsysP/MzTYdYKwnhkKGBJsYh0zpUDTkMCz8Qi3b0o8ModKy1HfEs4a7X&#13;&#10;qyS50w5blg8NDrRrqOoOJ2fgCd/2cZq7at8NR/vuhnJ3+/lozPXVfL8W2K5BRZrjnwO+N0h/KKRY&#13;&#10;6U9sg+oNyJr4g6Kt0lRo+XvoItf/JxRfAAAA//8DAFBLAQItABQABgAIAAAAIQC2gziS/gAAAOEB&#13;&#10;AAATAAAAAAAAAAAAAAAAAAAAAABbQ29udGVudF9UeXBlc10ueG1sUEsBAi0AFAAGAAgAAAAhADj9&#13;&#10;If/WAAAAlAEAAAsAAAAAAAAAAAAAAAAALwEAAF9yZWxzLy5yZWxzUEsBAi0AFAAGAAgAAAAhAF18&#13;&#10;d1UWAgAAMwQAAA4AAAAAAAAAAAAAAAAALgIAAGRycy9lMm9Eb2MueG1sUEsBAi0AFAAGAAgAAAAh&#13;&#10;AIASkIbaAAAACgEAAA8AAAAAAAAAAAAAAAAAcAQAAGRycy9kb3ducmV2LnhtbFBLBQYAAAAABAAE&#13;&#10;APMAAAB3BQAAAAA=&#13;&#10;" filled="f" stroked="f" strokeweight=".5pt">
                <v:textbox style="mso-fit-shape-to-text:t">
                  <w:txbxContent>
                    <w:p w14:paraId="5306A5C7" w14:textId="2F844CC7"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E22886">
                        <w:rPr>
                          <w:b/>
                          <w:bCs/>
                        </w:rPr>
                        <w:t>Bug Buster lysed and purified ribosomes are measurably active in vitro</w:t>
                      </w:r>
                      <w:r>
                        <w:rPr>
                          <w:b/>
                          <w:bCs/>
                        </w:rPr>
                        <w:t xml:space="preserve">. </w:t>
                      </w:r>
                      <w:r w:rsidRPr="00E22886">
                        <w:t>Bug Buster lysed and purified ribosomes are measurably active in vitro.</w:t>
                      </w:r>
                    </w:p>
                  </w:txbxContent>
                </v:textbox>
                <w10:wrap type="square"/>
              </v:shape>
            </w:pict>
          </mc:Fallback>
        </mc:AlternateContent>
      </w:r>
      <w:r w:rsidR="00835389" w:rsidRPr="00835389">
        <w:rPr>
          <w:szCs w:val="24"/>
        </w:rPr>
        <w:t>Purified E. coli and LVS ribosome samples have different ribosome profiles</w:t>
      </w:r>
      <w:r w:rsidR="00923BC8">
        <w:rPr>
          <w:szCs w:val="24"/>
        </w:rPr>
        <w:t>.</w:t>
      </w:r>
    </w:p>
    <w:p w14:paraId="181B8435" w14:textId="5184DE53" w:rsidR="00923BC8" w:rsidRDefault="00923BC8" w:rsidP="00923BC8">
      <w:pPr>
        <w:spacing w:line="480" w:lineRule="auto"/>
        <w:jc w:val="center"/>
        <w:rPr>
          <w:szCs w:val="24"/>
        </w:rPr>
      </w:pPr>
      <w:r>
        <w:rPr>
          <w:noProof/>
        </w:rPr>
        <mc:AlternateContent>
          <mc:Choice Requires="wps">
            <w:drawing>
              <wp:anchor distT="0" distB="0" distL="114300" distR="114300" simplePos="0" relativeHeight="251675648" behindDoc="0" locked="0" layoutInCell="1" allowOverlap="1" wp14:anchorId="05EF6E3D" wp14:editId="70D804C7">
                <wp:simplePos x="0" y="0"/>
                <wp:positionH relativeFrom="column">
                  <wp:posOffset>0</wp:posOffset>
                </wp:positionH>
                <wp:positionV relativeFrom="paragraph">
                  <wp:posOffset>2059575</wp:posOffset>
                </wp:positionV>
                <wp:extent cx="1828800" cy="1828800"/>
                <wp:effectExtent l="0" t="0" r="0" b="0"/>
                <wp:wrapSquare wrapText="bothSides"/>
                <wp:docPr id="51941741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628E040" w14:textId="285AA17D"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 </w:t>
                            </w:r>
                            <w:r w:rsidRPr="00923BC8">
                              <w:t>Purified LVS ribosomes have broader 70S peaks, a 50S shoulder, and a distinct 100S peak when compared to E. coli ribosomes.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5EF6E3D" id="_x0000_s1043" type="#_x0000_t202" style="position:absolute;left:0;text-align:left;margin-left:0;margin-top:162.15pt;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2ZDJFgIAADMEAAAOAAAAZHJzL2Uyb0RvYy54bWysU99v2jAQfp+0/8Hy+0igtKMRoWKtmCah&#13;&#10;thKd+mwcm0SyfZZtSNhfv7NDAHV7mvbi3OXO9+P7Ps8fOq3IQTjfgCnpeJRTIgyHqjG7kv58W32Z&#13;&#10;UeIDMxVTYERJj8LTh8XnT/PWFmICNahKOIJFjC9aW9I6BFtkmee10MyPwAqDQQlOs4Cu22WVYy1W&#13;&#10;1yqb5Pld1oKrrAMuvMe/T32QLlJ9KQUPL1J6EYgqKc4W0unSuY1ntpizYueYrRt+GoP9wxSaNQab&#13;&#10;nks9scDI3jV/lNINd+BBhhEHnYGUDRdpB9xmnH/YZlMzK9IuCI63Z5j8/yvLnw8b++pI6L5BhwRG&#13;&#10;QFrrC48/4z6ddDp+cVKCcYTweIZNdIHweGk2mc1yDHGMDQ7WyS7XrfPhuwBNolFSh7wkuNhh7UOf&#13;&#10;OqTEbgZWjVKJG2VIW9K7m9s8XThHsLgy2OMybLRCt+1IU+EYN8MmW6iOuKCDnntv+arBIdbMh1fm&#13;&#10;kGwcHAUcXvCQCrAZnCxKanC//vY/5iMHGKWkRfGU1KC6KVE/DHJzP55Oo9aSM739OkHHXUe21xGz&#13;&#10;14+A6hzjQ7E8mTE/qMGUDvQ7qnwZe2KIGY6dSxoG8zH0gsZXwsVymZJQXZaFtdlYHktHUCPAb907&#13;&#10;c/bEQkACn2EQGSs+kNHnxpveLvcBKUlMRZh7TE/oozIT16dXFKV/7aesy1tf/AYAAP//AwBQSwME&#13;&#10;FAAGAAgAAAAhAFWWYHDiAAAADQEAAA8AAABkcnMvZG93bnJldi54bWxMj0FPwzAMhe9I/IfISNxY&#13;&#10;uhZNVdd0QkPsgjgwEFzdJmurNk7UZF3h12NOcLFkP73n95W7xY5iNlPoHSlYrxIQhhqne2oVvL89&#13;&#10;3eUgQkTSODoyCr5MgF11fVViod2FXs18jK3gEAoFKuhi9IWUoemMxbBy3hBrJzdZjLxOrdQTXjjc&#13;&#10;jjJNko202BN/6NCbfWea4Xi2Cl7w4xDnZWgOgz/pT+vrffb9rNTtzfK45fGwBRHNEv8c8MvA/aHi&#13;&#10;YrU7kw5iVMA0UUGW3mcgWE7znC+1gs06zUBWpfxPUf0AAAD//wMAUEsBAi0AFAAGAAgAAAAhALaD&#13;&#10;OJL+AAAA4QEAABMAAAAAAAAAAAAAAAAAAAAAAFtDb250ZW50X1R5cGVzXS54bWxQSwECLQAUAAYA&#13;&#10;CAAAACEAOP0h/9YAAACUAQAACwAAAAAAAAAAAAAAAAAvAQAAX3JlbHMvLnJlbHNQSwECLQAUAAYA&#13;&#10;CAAAACEAYdmQyRYCAAAzBAAADgAAAAAAAAAAAAAAAAAuAgAAZHJzL2Uyb0RvYy54bWxQSwECLQAU&#13;&#10;AAYACAAAACEAVZZgcOIAAAANAQAADwAAAAAAAAAAAAAAAABwBAAAZHJzL2Rvd25yZXYueG1sUEsF&#13;&#10;BgAAAAAEAAQA8wAAAH8FAAAAAA==&#13;&#10;" filled="f" stroked="f" strokeweight=".5pt">
                <v:textbox style="mso-fit-shape-to-text:t">
                  <w:txbxContent>
                    <w:p w14:paraId="7628E040" w14:textId="285AA17D"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w:t>
                      </w:r>
                      <w:r>
                        <w:rPr>
                          <w:b/>
                          <w:bCs/>
                        </w:rPr>
                        <w:t xml:space="preserve"> </w:t>
                      </w:r>
                      <w:r w:rsidRPr="00923BC8">
                        <w:t>Purified LVS ribosomes have broader 70S peaks, a 50S shoulder, and a distinct 100S peak when compared to E. coli ribosomes.</w:t>
                      </w:r>
                    </w:p>
                  </w:txbxContent>
                </v:textbox>
                <w10:wrap type="square"/>
              </v:shape>
            </w:pict>
          </mc:Fallback>
        </mc:AlternateContent>
      </w:r>
      <w:r w:rsidRPr="007B1397">
        <w:rPr>
          <w:noProof/>
          <w:sz w:val="20"/>
        </w:rPr>
        <w:drawing>
          <wp:inline distT="0" distB="0" distL="0" distR="0" wp14:anchorId="3F96778C" wp14:editId="253054E8">
            <wp:extent cx="3628417" cy="1856483"/>
            <wp:effectExtent l="0" t="0" r="0" b="0"/>
            <wp:docPr id="166837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4696" name=""/>
                    <pic:cNvPicPr/>
                  </pic:nvPicPr>
                  <pic:blipFill>
                    <a:blip r:embed="rId34"/>
                    <a:stretch>
                      <a:fillRect/>
                    </a:stretch>
                  </pic:blipFill>
                  <pic:spPr>
                    <a:xfrm>
                      <a:off x="0" y="0"/>
                      <a:ext cx="3698710" cy="1892448"/>
                    </a:xfrm>
                    <a:prstGeom prst="rect">
                      <a:avLst/>
                    </a:prstGeom>
                  </pic:spPr>
                </pic:pic>
              </a:graphicData>
            </a:graphic>
          </wp:inline>
        </w:drawing>
      </w:r>
    </w:p>
    <w:p w14:paraId="7EC24FFE" w14:textId="53C5376D" w:rsidR="00835389" w:rsidRDefault="00835389" w:rsidP="00835389">
      <w:pPr>
        <w:spacing w:line="480" w:lineRule="auto"/>
        <w:rPr>
          <w:szCs w:val="24"/>
        </w:rPr>
      </w:pPr>
      <w:r w:rsidRPr="00835389">
        <w:rPr>
          <w:szCs w:val="24"/>
        </w:rPr>
        <w:t>Different lysis methods have different sucrose gradient profiles</w:t>
      </w:r>
      <w:r w:rsidR="00923BC8">
        <w:rPr>
          <w:szCs w:val="24"/>
        </w:rPr>
        <w:t>.</w:t>
      </w:r>
    </w:p>
    <w:p w14:paraId="2FE3BBA6" w14:textId="310E645C" w:rsidR="00923BC8" w:rsidRDefault="00923BC8" w:rsidP="00923BC8">
      <w:pPr>
        <w:spacing w:line="480" w:lineRule="auto"/>
        <w:jc w:val="center"/>
        <w:rPr>
          <w:szCs w:val="24"/>
        </w:rPr>
      </w:pPr>
      <w:r w:rsidRPr="007B1397">
        <w:rPr>
          <w:noProof/>
          <w:sz w:val="20"/>
        </w:rPr>
        <w:drawing>
          <wp:inline distT="0" distB="0" distL="0" distR="0" wp14:anchorId="2999616B" wp14:editId="27E5B936">
            <wp:extent cx="4429866" cy="2266545"/>
            <wp:effectExtent l="0" t="0" r="0" b="0"/>
            <wp:docPr id="8836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7635" name=""/>
                    <pic:cNvPicPr/>
                  </pic:nvPicPr>
                  <pic:blipFill>
                    <a:blip r:embed="rId35"/>
                    <a:stretch>
                      <a:fillRect/>
                    </a:stretch>
                  </pic:blipFill>
                  <pic:spPr>
                    <a:xfrm>
                      <a:off x="0" y="0"/>
                      <a:ext cx="4572753" cy="2339653"/>
                    </a:xfrm>
                    <a:prstGeom prst="rect">
                      <a:avLst/>
                    </a:prstGeom>
                  </pic:spPr>
                </pic:pic>
              </a:graphicData>
            </a:graphic>
          </wp:inline>
        </w:drawing>
      </w:r>
    </w:p>
    <w:p w14:paraId="706108B0" w14:textId="71FDA95C" w:rsidR="00923BC8" w:rsidRDefault="00923BC8" w:rsidP="00835389">
      <w:pPr>
        <w:spacing w:line="480" w:lineRule="auto"/>
        <w:rPr>
          <w:szCs w:val="24"/>
        </w:rPr>
      </w:pPr>
    </w:p>
    <w:p w14:paraId="4A828BEA" w14:textId="6372C334" w:rsidR="00835389" w:rsidRDefault="00923BC8" w:rsidP="00835389">
      <w:pPr>
        <w:spacing w:line="480" w:lineRule="auto"/>
        <w:rPr>
          <w:szCs w:val="24"/>
        </w:rPr>
      </w:pPr>
      <w:r>
        <w:rPr>
          <w:noProof/>
        </w:rPr>
        <w:lastRenderedPageBreak/>
        <mc:AlternateContent>
          <mc:Choice Requires="wps">
            <w:drawing>
              <wp:anchor distT="0" distB="0" distL="114300" distR="114300" simplePos="0" relativeHeight="251677696" behindDoc="0" locked="0" layoutInCell="1" allowOverlap="1" wp14:anchorId="7FE9F5E9" wp14:editId="2D2E15EE">
                <wp:simplePos x="0" y="0"/>
                <wp:positionH relativeFrom="margin">
                  <wp:align>center</wp:align>
                </wp:positionH>
                <wp:positionV relativeFrom="paragraph">
                  <wp:posOffset>0</wp:posOffset>
                </wp:positionV>
                <wp:extent cx="1828800" cy="1828800"/>
                <wp:effectExtent l="0" t="0" r="0" b="0"/>
                <wp:wrapSquare wrapText="bothSides"/>
                <wp:docPr id="203946502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6691F03" w14:textId="571F24E7"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Sucrose gradient profiles of LVS ribosomes from French Press</w:t>
                            </w:r>
                            <w:r w:rsidR="002B3C0A">
                              <w:rPr>
                                <w:b/>
                                <w:bCs/>
                              </w:rPr>
                              <w:t xml:space="preserve"> and Bug Buster-lysed cells</w:t>
                            </w:r>
                            <w:r>
                              <w:rPr>
                                <w:b/>
                                <w:bCs/>
                              </w:rPr>
                              <w:t xml:space="preserve">. </w:t>
                            </w:r>
                            <w:r w:rsidR="002B3C0A" w:rsidRPr="002B3C0A">
                              <w:t>The lysis method affect</w:t>
                            </w:r>
                            <w:r w:rsidR="002B3C0A">
                              <w:t>s</w:t>
                            </w:r>
                            <w:r w:rsidR="002B3C0A" w:rsidRPr="002B3C0A">
                              <w:t xml:space="preserve"> the appearance of the sucrose gradient profile.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FE9F5E9" id="_x0000_s1044" type="#_x0000_t202" style="position:absolute;margin-left:0;margin-top:0;width:2in;height:2in;z-index:25167769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rsSpFg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XCM6bDJFqojLuig595bvmpwiDXz4ZU5&#13;&#10;JBsHRwGHFzykAmwGJ4uSGtyvv/2P+cgBRilpUTwlNahuStQPg9x8HU+nUWvJmd59maDjriPb64jZ&#13;&#10;60dAdY7xoViezJgf1GBKB/odVb6MPTHEDMfOJQ2D+Rh6QeMr4WK5TEmoLsvC2mwsj6UjqBHgt+6d&#13;&#10;OXtiISCBzzCIjBUfyOhz401vl/uAlCSmIsw9pif0UZmJ69MritK/9lPW5a0vfgMAAP//AwBQSwME&#13;&#10;FAAGAAgAAAAhAIASkIbaAAAACgEAAA8AAABkcnMvZG93bnJldi54bWxMT9FKw0AQfBf8h2MF3+yl&#13;&#10;FSSkuZRSsS/ig1X0dZPbJiG5vZC7ptGvdxVBX4YdhpmdyTez69VEY2g9G1guElDElbct1wZeXx5u&#13;&#10;UlAhIlvsPZOBDwqwKS4vcsysP/MzTYdYKwnhkKGBJsYh0zpUDTkMCz8Qi3b0o8ModKy1HfEs4a7X&#13;&#10;qyS50w5blg8NDrRrqOoOJ2fgCd/2cZq7at8NR/vuhnJ3+/lozPXVfL8W2K5BRZrjnwO+N0h/KKRY&#13;&#10;6U9sg+oNyJr4g6Kt0lRo+XvoItf/JxRfAAAA//8DAFBLAQItABQABgAIAAAAIQC2gziS/gAAAOEB&#13;&#10;AAATAAAAAAAAAAAAAAAAAAAAAABbQ29udGVudF9UeXBlc10ueG1sUEsBAi0AFAAGAAgAAAAhADj9&#13;&#10;If/WAAAAlAEAAAsAAAAAAAAAAAAAAAAALwEAAF9yZWxzLy5yZWxzUEsBAi0AFAAGAAgAAAAhAFeu&#13;&#10;xKkWAgAAMwQAAA4AAAAAAAAAAAAAAAAALgIAAGRycy9lMm9Eb2MueG1sUEsBAi0AFAAGAAgAAAAh&#13;&#10;AIASkIbaAAAACgEAAA8AAAAAAAAAAAAAAAAAcAQAAGRycy9kb3ducmV2LnhtbFBLBQYAAAAABAAE&#13;&#10;APMAAAB3BQAAAAA=&#13;&#10;" filled="f" stroked="f" strokeweight=".5pt">
                <v:textbox style="mso-fit-shape-to-text:t">
                  <w:txbxContent>
                    <w:p w14:paraId="56691F03" w14:textId="571F24E7"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 xml:space="preserve">Sucrose gradient profiles of </w:t>
                      </w:r>
                      <w:r>
                        <w:rPr>
                          <w:b/>
                          <w:bCs/>
                        </w:rPr>
                        <w:t>LVS ribosomes from French Press</w:t>
                      </w:r>
                      <w:r w:rsidR="002B3C0A">
                        <w:rPr>
                          <w:b/>
                          <w:bCs/>
                        </w:rPr>
                        <w:t xml:space="preserve"> and Bug Buster-lysed cells</w:t>
                      </w:r>
                      <w:r>
                        <w:rPr>
                          <w:b/>
                          <w:bCs/>
                        </w:rPr>
                        <w:t xml:space="preserve">. </w:t>
                      </w:r>
                      <w:r w:rsidR="002B3C0A" w:rsidRPr="002B3C0A">
                        <w:t>The lysis method affect</w:t>
                      </w:r>
                      <w:r w:rsidR="002B3C0A">
                        <w:t>s</w:t>
                      </w:r>
                      <w:r w:rsidR="002B3C0A" w:rsidRPr="002B3C0A">
                        <w:t xml:space="preserve"> the appearance of the sucrose gradient profile.</w:t>
                      </w:r>
                    </w:p>
                  </w:txbxContent>
                </v:textbox>
                <w10:wrap type="square" anchorx="margin"/>
              </v:shape>
            </w:pict>
          </mc:Fallback>
        </mc:AlternateContent>
      </w:r>
      <w:r w:rsidR="00835389" w:rsidRPr="00835389">
        <w:rPr>
          <w:szCs w:val="24"/>
        </w:rPr>
        <w:t>Dialysis of ribosomes into low Mg buffer separates subunits</w:t>
      </w:r>
      <w:r w:rsidR="00CD73E4">
        <w:rPr>
          <w:szCs w:val="24"/>
        </w:rPr>
        <w:t xml:space="preserve"> and i</w:t>
      </w:r>
      <w:r w:rsidR="00835389" w:rsidRPr="00835389">
        <w:rPr>
          <w:szCs w:val="24"/>
        </w:rPr>
        <w:t>ncubation of dissociated ribosomes in high Mg buffer reassociates subunits</w:t>
      </w:r>
      <w:r w:rsidR="00CD73E4">
        <w:rPr>
          <w:szCs w:val="24"/>
        </w:rPr>
        <w:t>.</w:t>
      </w:r>
    </w:p>
    <w:p w14:paraId="5159E0D7" w14:textId="28241B19" w:rsidR="00CD73E4" w:rsidRDefault="00CD73E4" w:rsidP="00CD73E4">
      <w:pPr>
        <w:spacing w:line="480" w:lineRule="auto"/>
        <w:jc w:val="center"/>
        <w:rPr>
          <w:szCs w:val="24"/>
        </w:rPr>
      </w:pPr>
      <w:r w:rsidRPr="007B1397">
        <w:rPr>
          <w:noProof/>
          <w:sz w:val="20"/>
        </w:rPr>
        <w:drawing>
          <wp:inline distT="0" distB="0" distL="0" distR="0" wp14:anchorId="0C3050C6" wp14:editId="5F0A9272">
            <wp:extent cx="3538107" cy="2023354"/>
            <wp:effectExtent l="0" t="0" r="5715" b="0"/>
            <wp:docPr id="672856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64867" name=""/>
                    <pic:cNvPicPr/>
                  </pic:nvPicPr>
                  <pic:blipFill>
                    <a:blip r:embed="rId36"/>
                    <a:stretch>
                      <a:fillRect/>
                    </a:stretch>
                  </pic:blipFill>
                  <pic:spPr>
                    <a:xfrm>
                      <a:off x="0" y="0"/>
                      <a:ext cx="3629801" cy="2075791"/>
                    </a:xfrm>
                    <a:prstGeom prst="rect">
                      <a:avLst/>
                    </a:prstGeom>
                  </pic:spPr>
                </pic:pic>
              </a:graphicData>
            </a:graphic>
          </wp:inline>
        </w:drawing>
      </w:r>
    </w:p>
    <w:p w14:paraId="42BD7651" w14:textId="150A6A21" w:rsidR="00CD73E4" w:rsidRDefault="00CD73E4" w:rsidP="00CD73E4">
      <w:pPr>
        <w:spacing w:line="480" w:lineRule="auto"/>
        <w:jc w:val="center"/>
        <w:rPr>
          <w:szCs w:val="24"/>
        </w:rPr>
      </w:pPr>
      <w:r>
        <w:rPr>
          <w:noProof/>
        </w:rPr>
        <mc:AlternateContent>
          <mc:Choice Requires="wps">
            <w:drawing>
              <wp:anchor distT="0" distB="0" distL="114300" distR="114300" simplePos="0" relativeHeight="251679744" behindDoc="0" locked="0" layoutInCell="1" allowOverlap="1" wp14:anchorId="4B96297D" wp14:editId="5AC26E69">
                <wp:simplePos x="0" y="0"/>
                <wp:positionH relativeFrom="margin">
                  <wp:posOffset>0</wp:posOffset>
                </wp:positionH>
                <wp:positionV relativeFrom="paragraph">
                  <wp:posOffset>349250</wp:posOffset>
                </wp:positionV>
                <wp:extent cx="1828800" cy="1828800"/>
                <wp:effectExtent l="0" t="0" r="0" b="0"/>
                <wp:wrapSquare wrapText="bothSides"/>
                <wp:docPr id="112001562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489345F" w14:textId="4382516F"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after dialysis into low and high Mg. </w:t>
                            </w:r>
                            <w:r>
                              <w:t>Successful dissociation into 30S and 50S subunits. Incubation for two hours in high Mg buffer is sufficient to reassociate 70S ribosomes.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96297D" id="_x0000_s1045" type="#_x0000_t202" style="position:absolute;left:0;text-align:left;margin-left:0;margin-top:27.5pt;width:2in;height:2in;z-index:25167974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CyM1FgIAADMEAAAOAAAAZHJzL2Uyb0RvYy54bWysU02P2jAQvVfqf7B8LwkUtjQirOiuqCqh&#13;&#10;3ZXYas/GsUkk22PZhoT++o4dAmjbU9WLM5MZz8d7z4v7TityFM43YEo6HuWUCMOhasy+pD9f15/m&#13;&#10;lPjATMUUGFHSk/D0fvnxw6K1hZhADaoSjmAR44vWlrQOwRZZ5nktNPMjsMJgUILTLKDr9lnlWIvV&#13;&#10;tcomeX6XteAq64AL7/HvYx+ky1RfSsHDs5ReBKJKirOFdLp07uKZLRes2Dtm64afx2D/MIVmjcGm&#13;&#10;l1KPLDBycM0fpXTDHXiQYcRBZyBlw0XaAbcZ5++22dbMirQLguPtBSb//8ryp+PWvjgSum/QIYER&#13;&#10;kNb6wuPPuE8nnY5fnJRgHCE8XWATXSA8XppP5vMcQxxjg4N1sut163z4LkCTaJTUIS8JLnbc+NCn&#13;&#10;Dimxm4F1o1TiRhnSlvTu8yxPFy4RLK4M9rgOG63Q7TrSVDjGbNhkB9UJF3TQc+8tXzc4xIb58MIc&#13;&#10;ko2Do4DDMx5SATaDs0VJDe7X3/7HfOQAo5S0KJ6SGlQ3JeqHQW6+jqfTqLXkTGdfJui428juNmIO&#13;&#10;+gFQnWN8KJYnM+YHNZjSgX5Dla9iTwwxw7FzScNgPoRe0PhKuFitUhKqy7KwMVvLY+kIagT4tXtj&#13;&#10;zp5ZCEjgEwwiY8U7MvrceNPb1SEgJYmpCHOP6Rl9VGbi+vyKovRv/ZR1fevL3wAAAP//AwBQSwME&#13;&#10;FAAGAAgAAAAhAFxHn4rhAAAADAEAAA8AAABkcnMvZG93bnJldi54bWxMj81OwzAQhO9IvIO1lbhR&#13;&#10;pw1FURqnQkX0gjhQEFydeJtEiddW7KaBp2c5wWV/NNrZ+YrdbAcx4Rg6RwpWywQEUu1MR42C97en&#13;&#10;2wxEiJqMHhyhgi8MsCuvrwqdG3ehV5yOsRFsQiHXCtoYfS5lqFu0OiydR2Lt5EarI69jI82oL2xu&#13;&#10;B7lOkntpdUf8odUe9y3W/fFsFbzoj0Oc5r4+9P5kPq2v9un3s1I3i/lxy+VhCyLiHP8u4JeB80PJ&#13;&#10;wSp3JhPEoIBpooLNhjur6yzjoVKQ3qUJyLKQ/yHKHwAAAP//AwBQSwECLQAUAAYACAAAACEAtoM4&#13;&#10;kv4AAADhAQAAEwAAAAAAAAAAAAAAAAAAAAAAW0NvbnRlbnRfVHlwZXNdLnhtbFBLAQItABQABgAI&#13;&#10;AAAAIQA4/SH/1gAAAJQBAAALAAAAAAAAAAAAAAAAAC8BAABfcmVscy8ucmVsc1BLAQItABQABgAI&#13;&#10;AAAAIQBrCyM1FgIAADMEAAAOAAAAAAAAAAAAAAAAAC4CAABkcnMvZTJvRG9jLnhtbFBLAQItABQA&#13;&#10;BgAIAAAAIQBcR5+K4QAAAAwBAAAPAAAAAAAAAAAAAAAAAHAEAABkcnMvZG93bnJldi54bWxQSwUG&#13;&#10;AAAAAAQABADzAAAAfgUAAAAA&#13;&#10;" filled="f" stroked="f" strokeweight=".5pt">
                <v:textbox style="mso-fit-shape-to-text:t">
                  <w:txbxContent>
                    <w:p w14:paraId="7489345F" w14:textId="4382516F"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w:t>
                      </w:r>
                      <w:r>
                        <w:rPr>
                          <w:b/>
                          <w:bCs/>
                        </w:rPr>
                        <w:t>after dialysis into low and high Mg</w:t>
                      </w:r>
                      <w:r>
                        <w:rPr>
                          <w:b/>
                          <w:bCs/>
                        </w:rPr>
                        <w:t xml:space="preserve">. </w:t>
                      </w:r>
                      <w:r>
                        <w:t>Successful dissociation into 30S and 50S subunits.</w:t>
                      </w:r>
                      <w:r>
                        <w:t xml:space="preserve"> </w:t>
                      </w:r>
                      <w:r>
                        <w:t xml:space="preserve">Incubation for two hours in high Mg buffer is sufficient to reassociate 70S </w:t>
                      </w:r>
                      <w:proofErr w:type="gramStart"/>
                      <w:r>
                        <w:t>ribosomes.</w:t>
                      </w:r>
                      <w:proofErr w:type="gramEnd"/>
                    </w:p>
                  </w:txbxContent>
                </v:textbox>
                <w10:wrap type="square" anchorx="margin"/>
              </v:shape>
            </w:pict>
          </mc:Fallback>
        </mc:AlternateContent>
      </w:r>
    </w:p>
    <w:p w14:paraId="11245A31" w14:textId="4CF08DF2" w:rsidR="00835389" w:rsidRDefault="00835389" w:rsidP="00835389">
      <w:pPr>
        <w:spacing w:line="480" w:lineRule="auto"/>
        <w:rPr>
          <w:szCs w:val="24"/>
        </w:rPr>
      </w:pPr>
      <w:r w:rsidRPr="00835389">
        <w:rPr>
          <w:szCs w:val="24"/>
        </w:rPr>
        <w:t xml:space="preserve">Lower </w:t>
      </w:r>
      <w:proofErr w:type="spellStart"/>
      <w:r w:rsidRPr="00835389">
        <w:rPr>
          <w:szCs w:val="24"/>
        </w:rPr>
        <w:t>pmol</w:t>
      </w:r>
      <w:proofErr w:type="spellEnd"/>
      <w:r w:rsidRPr="00835389">
        <w:rPr>
          <w:szCs w:val="24"/>
        </w:rPr>
        <w:t xml:space="preserve"> ribosomes leads to sharper 70S peaks</w:t>
      </w:r>
      <w:r w:rsidR="00CD73E4">
        <w:rPr>
          <w:szCs w:val="24"/>
        </w:rPr>
        <w:t>.</w:t>
      </w:r>
    </w:p>
    <w:p w14:paraId="78905331" w14:textId="53D47004" w:rsidR="00CD73E4" w:rsidRDefault="00CD73E4" w:rsidP="00CD73E4">
      <w:pPr>
        <w:spacing w:line="480" w:lineRule="auto"/>
        <w:jc w:val="center"/>
        <w:rPr>
          <w:szCs w:val="24"/>
        </w:rPr>
      </w:pPr>
      <w:r w:rsidRPr="007B1397">
        <w:rPr>
          <w:noProof/>
          <w:sz w:val="20"/>
        </w:rPr>
        <w:drawing>
          <wp:inline distT="0" distB="0" distL="0" distR="0" wp14:anchorId="17DA34FA" wp14:editId="2F9C8ED4">
            <wp:extent cx="3350404" cy="1838528"/>
            <wp:effectExtent l="0" t="0" r="2540" b="3175"/>
            <wp:docPr id="7" name="Picture 6" descr="A graph of a graph&#10;&#10;Description automatically generated">
              <a:extLst xmlns:a="http://schemas.openxmlformats.org/drawingml/2006/main">
                <a:ext uri="{FF2B5EF4-FFF2-40B4-BE49-F238E27FC236}">
                  <a16:creationId xmlns:a16="http://schemas.microsoft.com/office/drawing/2014/main" id="{33C2C123-3134-C2C3-1BD9-0D2ACEFBD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10;&#10;Description automatically generated">
                      <a:extLst>
                        <a:ext uri="{FF2B5EF4-FFF2-40B4-BE49-F238E27FC236}">
                          <a16:creationId xmlns:a16="http://schemas.microsoft.com/office/drawing/2014/main" id="{33C2C123-3134-C2C3-1BD9-0D2ACEFBDA2A}"/>
                        </a:ext>
                      </a:extLst>
                    </pic:cNvPr>
                    <pic:cNvPicPr>
                      <a:picLocks noChangeAspect="1"/>
                    </pic:cNvPicPr>
                  </pic:nvPicPr>
                  <pic:blipFill rotWithShape="1">
                    <a:blip r:embed="rId37"/>
                    <a:srcRect l="1" t="10634" r="6" b="18357"/>
                    <a:stretch/>
                  </pic:blipFill>
                  <pic:spPr>
                    <a:xfrm>
                      <a:off x="0" y="0"/>
                      <a:ext cx="3458347" cy="1897762"/>
                    </a:xfrm>
                    <a:prstGeom prst="rect">
                      <a:avLst/>
                    </a:prstGeom>
                  </pic:spPr>
                </pic:pic>
              </a:graphicData>
            </a:graphic>
          </wp:inline>
        </w:drawing>
      </w:r>
    </w:p>
    <w:p w14:paraId="3510C972" w14:textId="3B901D85" w:rsidR="00CD73E4" w:rsidRDefault="00CD73E4" w:rsidP="00CD73E4">
      <w:pPr>
        <w:spacing w:line="480" w:lineRule="auto"/>
        <w:jc w:val="center"/>
        <w:rPr>
          <w:szCs w:val="24"/>
        </w:rPr>
      </w:pPr>
    </w:p>
    <w:p w14:paraId="372211EC" w14:textId="6D70E138" w:rsidR="00CD73E4" w:rsidRDefault="00CD73E4" w:rsidP="00CD73E4">
      <w:pPr>
        <w:spacing w:line="480" w:lineRule="auto"/>
        <w:jc w:val="center"/>
        <w:rPr>
          <w:szCs w:val="24"/>
        </w:rPr>
      </w:pPr>
      <w:r>
        <w:rPr>
          <w:noProof/>
        </w:rPr>
        <mc:AlternateContent>
          <mc:Choice Requires="wps">
            <w:drawing>
              <wp:anchor distT="0" distB="0" distL="114300" distR="114300" simplePos="0" relativeHeight="251681792" behindDoc="0" locked="0" layoutInCell="1" allowOverlap="1" wp14:anchorId="3D3DB943" wp14:editId="2BC82137">
                <wp:simplePos x="0" y="0"/>
                <wp:positionH relativeFrom="margin">
                  <wp:posOffset>-127000</wp:posOffset>
                </wp:positionH>
                <wp:positionV relativeFrom="paragraph">
                  <wp:posOffset>341630</wp:posOffset>
                </wp:positionV>
                <wp:extent cx="1828800" cy="1828800"/>
                <wp:effectExtent l="0" t="0" r="0" b="0"/>
                <wp:wrapSquare wrapText="bothSides"/>
                <wp:docPr id="16106907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B4BC300" w14:textId="457D8995"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D3DB943" id="_x0000_s1046" type="#_x0000_t202" style="position:absolute;left:0;text-align:left;margin-left:-10pt;margin-top:26.9pt;width:2in;height:2in;z-index:25168179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4npLFgIAADMEAAAOAAAAZHJzL2Uyb0RvYy54bWysU02P2jAQvVfqf7B8LwmUpTQirOiuqCqh&#13;&#10;3ZXYas/GsUkk22PZhoT++o4dAmjbU9WLM5MZz8d7z4v7TityFM43YEo6HuWUCMOhasy+pD9f15/m&#13;&#10;lPjATMUUGFHSk/D0fvnxw6K1hZhADaoSjmAR44vWlrQOwRZZ5nktNPMjsMJgUILTLKDr9lnlWIvV&#13;&#10;tcomeT7LWnCVdcCF9/j3sQ/SZaovpeDhWUovAlElxdlCOl06d/HMlgtW7B2zdcPPY7B/mEKzxmDT&#13;&#10;S6lHFhg5uOaPUrrhDjzIMOKgM5Cy4SLtgNuM83fbbGtmRdoFwfH2ApP/f2X503FrXxwJ3TfokMAI&#13;&#10;SGt94fFn3KeTTscvTkowjhCeLrCJLhAeL80n83mOIY6xwcE62fW6dT58F6BJNErqkJcEFztufOhT&#13;&#10;h5TYzcC6USpxowxpSzr7fJenC5cIFlcGe1yHjVbodh1pKhxjNmyyg+qECzroufeWrxscYsN8eGEO&#13;&#10;ycbBUcDhGQ+pAJvB2aKkBvfrb/9jPnKAUUpaFE9JDaqbEvXDIDdfx9Np1FpypndfJui428juNmIO&#13;&#10;+gFQnWN8KJYnM+YHNZjSgX5Dla9iTwwxw7FzScNgPoRe0PhKuFitUhKqy7KwMVvLY+kIagT4tXtj&#13;&#10;zp5ZCEjgEwwiY8U7MvrceNPb1SEgJYmpCHOP6Rl9VGbi+vyKovRv/ZR1fevL3wAAAP//AwBQSwME&#13;&#10;FAAGAAgAAAAhAEv/3LniAAAADwEAAA8AAABkcnMvZG93bnJldi54bWxMT01PwzAMvSPxHyIjcdvS&#13;&#10;rTBVXd0JDbEL4sBAcE2brK3aOFGTdYVfjznBxZL9nt9HsZvtICYzhs4RwmqZgDBUO91Rg/D+9rTI&#13;&#10;QISoSKvBkUH4MgF25fVVoXLtLvRqpmNsBItQyBVCG6PPpQx1a6wKS+cNMXZyo1WR17GRelQXFreD&#13;&#10;XCfJRlrVETu0ypt9a+r+eLYIL+rjEKe5rw+9P+lP66t9+v2MeHszP255PGxBRDPHvw/47cD5oeRg&#13;&#10;lTuTDmJAWLAHUxHuU+7BhPUm40OFkN6tMpBlIf/3KH8AAAD//wMAUEsBAi0AFAAGAAgAAAAhALaD&#13;&#10;OJL+AAAA4QEAABMAAAAAAAAAAAAAAAAAAAAAAFtDb250ZW50X1R5cGVzXS54bWxQSwECLQAUAAYA&#13;&#10;CAAAACEAOP0h/9YAAACUAQAACwAAAAAAAAAAAAAAAAAvAQAAX3JlbHMvLnJlbHNQSwECLQAUAAYA&#13;&#10;CAAAACEAbuJ6SxYCAAAzBAAADgAAAAAAAAAAAAAAAAAuAgAAZHJzL2Uyb0RvYy54bWxQSwECLQAU&#13;&#10;AAYACAAAACEAS//cueIAAAAPAQAADwAAAAAAAAAAAAAAAABwBAAAZHJzL2Rvd25yZXYueG1sUEsF&#13;&#10;BgAAAAAEAAQA8wAAAH8FAAAAAA==&#13;&#10;" filled="f" stroked="f" strokeweight=".5pt">
                <v:textbox style="mso-fit-shape-to-text:t">
                  <w:txbxContent>
                    <w:p w14:paraId="0B4BC300" w14:textId="457D8995"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w:t>
                      </w:r>
                      <w:r>
                        <w:rPr>
                          <w:b/>
                          <w:bCs/>
                        </w:rPr>
                        <w:t xml:space="preserve">. </w:t>
                      </w:r>
                      <w:r w:rsidRPr="00CD73E4">
                        <w:t>Loading fewer ribosomes onto sucrose gradients leads to sharper 70S peaks.</w:t>
                      </w:r>
                    </w:p>
                  </w:txbxContent>
                </v:textbox>
                <w10:wrap type="square" anchorx="margin"/>
              </v:shape>
            </w:pict>
          </mc:Fallback>
        </mc:AlternateContent>
      </w:r>
    </w:p>
    <w:p w14:paraId="48B73DE3" w14:textId="3C83C364" w:rsidR="00835389" w:rsidRDefault="00835389" w:rsidP="00835389">
      <w:pPr>
        <w:spacing w:line="480" w:lineRule="auto"/>
        <w:rPr>
          <w:szCs w:val="24"/>
        </w:rPr>
      </w:pPr>
      <w:r w:rsidRPr="00835389">
        <w:rPr>
          <w:szCs w:val="24"/>
        </w:rPr>
        <w:t xml:space="preserve">Ribosome concentration affects translation efficiency (Lower </w:t>
      </w:r>
      <w:proofErr w:type="spellStart"/>
      <w:r w:rsidRPr="00835389">
        <w:rPr>
          <w:szCs w:val="24"/>
        </w:rPr>
        <w:t>pmol</w:t>
      </w:r>
      <w:proofErr w:type="spellEnd"/>
      <w:r w:rsidRPr="00835389">
        <w:rPr>
          <w:szCs w:val="24"/>
        </w:rPr>
        <w:t xml:space="preserve"> -&gt; more translation)</w:t>
      </w:r>
      <w:r w:rsidR="00CD73E4">
        <w:rPr>
          <w:szCs w:val="24"/>
        </w:rPr>
        <w:t>.</w:t>
      </w:r>
    </w:p>
    <w:p w14:paraId="246E24FE" w14:textId="26CBDC16" w:rsidR="00CD73E4" w:rsidRDefault="00CD73E4" w:rsidP="00835389">
      <w:pPr>
        <w:spacing w:line="480" w:lineRule="auto"/>
        <w:rPr>
          <w:szCs w:val="24"/>
        </w:rPr>
      </w:pPr>
      <w:r>
        <w:rPr>
          <w:noProof/>
        </w:rPr>
        <mc:AlternateContent>
          <mc:Choice Requires="wps">
            <w:drawing>
              <wp:anchor distT="0" distB="0" distL="114300" distR="114300" simplePos="0" relativeHeight="251683840" behindDoc="0" locked="0" layoutInCell="1" allowOverlap="1" wp14:anchorId="58D943B1" wp14:editId="7D65A700">
                <wp:simplePos x="0" y="0"/>
                <wp:positionH relativeFrom="margin">
                  <wp:posOffset>0</wp:posOffset>
                </wp:positionH>
                <wp:positionV relativeFrom="paragraph">
                  <wp:posOffset>2235957</wp:posOffset>
                </wp:positionV>
                <wp:extent cx="1828800" cy="1828800"/>
                <wp:effectExtent l="0" t="0" r="0" b="0"/>
                <wp:wrapSquare wrapText="bothSides"/>
                <wp:docPr id="6079361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A4001FD" w14:textId="2733FC51"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8D943B1" id="_x0000_s1047" type="#_x0000_t202" style="position:absolute;margin-left:0;margin-top:176.05pt;width:2in;height:2in;z-index:251683840;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53XFgIAADMEAAAOAAAAZHJzL2Uyb0RvYy54bWysU99v2jAQfp+0/8Hy+0hgtKURoWKtmCah&#13;&#10;thKd+mwcm0SyfZZtSNhfv7NDAHV7mvbi3OXO9+P7Ps8fOq3IQTjfgCnpeJRTIgyHqjG7kv58W32Z&#13;&#10;UeIDMxVTYERJj8LTh8XnT/PWFmICNahKOIJFjC9aW9I6BFtkmee10MyPwAqDQQlOs4Cu22WVYy1W&#13;&#10;1yqb5Plt1oKrrAMuvMe/T32QLlJ9KQUPL1J6EYgqKc4W0unSuY1ntpizYueYrRt+GoP9wxSaNQab&#13;&#10;nks9scDI3jV/lNINd+BBhhEHnYGUDRdpB9xmnH/YZlMzK9IuCI63Z5j8/yvLnw8b++pI6L5BhwRG&#13;&#10;QFrrC48/4z6ddDp+cVKCcYTweIZNdIHweGk2mc1yDHGMDQ7WyS7XrfPhuwBNolFSh7wkuNhh7UOf&#13;&#10;OqTEbgZWjVKJG2VIW9Lbrzd5unCOYHFlsMdl2GiFbtuRpsIx7oZNtlAdcUEHPffe8lWDQ6yZD6/M&#13;&#10;Idk4OAo4vOAhFWAzOFmU1OB+/e1/zEcOMEpJi+IpqUF1U6J+GOTmfjydRq0lZ3pzN0HHXUe21xGz&#13;&#10;14+A6hzjQ7E8mTE/qMGUDvQ7qnwZe2KIGY6dSxoG8zH0gsZXwsVymZJQXZaFtdlYHktHUCPAb907&#13;&#10;c/bEQkACn2EQGSs+kNHnxpveLvcBKUlMRZh7TE/oozIT16dXFKV/7aesy1tf/AYAAP//AwBQSwME&#13;&#10;FAAGAAgAAAAhAKJ9tjDjAAAADQEAAA8AAABkcnMvZG93bnJldi54bWxMj0FPg0AQhe8m/Q+baeLN&#13;&#10;LlBtCGVoTI29GA9Wo9eFnQKB3SXslqK/3vFkL5PMvLw378t3s+nFRKNvnUWIVxEIspXTra0RPt6f&#13;&#10;71IQPiirVe8sIXyTh12xuMlVpt3FvtF0DLXgEOszhdCEMGRS+qoho/zKDWRZO7nRqMDrWEs9qguH&#13;&#10;m14mUbSRRrWWPzRqoH1DVXc8G4RX9XkI09xVh2446S8zlPv1zwvi7XJ+2vJ43IIINId/B/wxcH8o&#13;&#10;uFjpzlZ70SMwTUBYPyQxCJaTNOVLibC5j2KQRS6vKYpfAAAA//8DAFBLAQItABQABgAIAAAAIQC2&#13;&#10;gziS/gAAAOEBAAATAAAAAAAAAAAAAAAAAAAAAABbQ29udGVudF9UeXBlc10ueG1sUEsBAi0AFAAG&#13;&#10;AAgAAAAhADj9If/WAAAAlAEAAAsAAAAAAAAAAAAAAAAALwEAAF9yZWxzLy5yZWxzUEsBAi0AFAAG&#13;&#10;AAgAAAAhAFJHndcWAgAAMwQAAA4AAAAAAAAAAAAAAAAALgIAAGRycy9lMm9Eb2MueG1sUEsBAi0A&#13;&#10;FAAGAAgAAAAhAKJ9tjDjAAAADQEAAA8AAAAAAAAAAAAAAAAAcAQAAGRycy9kb3ducmV2LnhtbFBL&#13;&#10;BQYAAAAABAAEAPMAAACABQAAAAA=&#13;&#10;" filled="f" stroked="f" strokeweight=".5pt">
                <v:textbox style="mso-fit-shape-to-text:t">
                  <w:txbxContent>
                    <w:p w14:paraId="1A4001FD" w14:textId="2733FC51"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p>
                  </w:txbxContent>
                </v:textbox>
                <w10:wrap type="square" anchorx="margin"/>
              </v:shape>
            </w:pict>
          </mc:Fallback>
        </mc:AlternateContent>
      </w:r>
      <w:r w:rsidRPr="007B1397">
        <w:rPr>
          <w:noProof/>
          <w:sz w:val="20"/>
        </w:rPr>
        <w:drawing>
          <wp:inline distT="0" distB="0" distL="0" distR="0" wp14:anchorId="5DFD352E" wp14:editId="34A9F6A7">
            <wp:extent cx="3913008" cy="2101174"/>
            <wp:effectExtent l="0" t="0" r="0" b="0"/>
            <wp:docPr id="1988537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7403" name=""/>
                    <pic:cNvPicPr/>
                  </pic:nvPicPr>
                  <pic:blipFill>
                    <a:blip r:embed="rId38"/>
                    <a:stretch>
                      <a:fillRect/>
                    </a:stretch>
                  </pic:blipFill>
                  <pic:spPr>
                    <a:xfrm>
                      <a:off x="0" y="0"/>
                      <a:ext cx="4002736" cy="2149356"/>
                    </a:xfrm>
                    <a:prstGeom prst="rect">
                      <a:avLst/>
                    </a:prstGeom>
                  </pic:spPr>
                </pic:pic>
              </a:graphicData>
            </a:graphic>
          </wp:inline>
        </w:drawing>
      </w:r>
    </w:p>
    <w:p w14:paraId="4437795B" w14:textId="2A120509" w:rsidR="00835389" w:rsidRDefault="00835389" w:rsidP="00835389">
      <w:pPr>
        <w:spacing w:line="480" w:lineRule="auto"/>
        <w:rPr>
          <w:szCs w:val="24"/>
        </w:rPr>
      </w:pPr>
      <w:r w:rsidRPr="00835389">
        <w:rPr>
          <w:szCs w:val="24"/>
        </w:rPr>
        <w:t xml:space="preserve">Using 2 </w:t>
      </w:r>
      <w:proofErr w:type="spellStart"/>
      <w:r w:rsidRPr="00835389">
        <w:rPr>
          <w:szCs w:val="24"/>
        </w:rPr>
        <w:t>pmol</w:t>
      </w:r>
      <w:proofErr w:type="spellEnd"/>
      <w:r w:rsidRPr="00835389">
        <w:rPr>
          <w:szCs w:val="24"/>
        </w:rPr>
        <w:t xml:space="preserve"> of LVS ribosomes in vitro works well for luminescence and gives consistent and reproducible results</w:t>
      </w:r>
      <w:r w:rsidR="00D27994">
        <w:rPr>
          <w:szCs w:val="24"/>
        </w:rPr>
        <w:t xml:space="preserve">. </w:t>
      </w:r>
      <w:r w:rsidR="00D27994" w:rsidRPr="00835389">
        <w:rPr>
          <w:szCs w:val="24"/>
        </w:rPr>
        <w:t>Lysis method affects translation efficiency</w:t>
      </w:r>
      <w:r w:rsidR="00D27994">
        <w:rPr>
          <w:szCs w:val="24"/>
        </w:rPr>
        <w:t>.</w:t>
      </w:r>
    </w:p>
    <w:p w14:paraId="1AAAC551" w14:textId="126A9C24" w:rsidR="00CD73E4" w:rsidRDefault="00CD73E4" w:rsidP="00D27994">
      <w:pPr>
        <w:spacing w:line="480" w:lineRule="auto"/>
        <w:jc w:val="center"/>
        <w:rPr>
          <w:szCs w:val="24"/>
        </w:rPr>
      </w:pPr>
      <w:r>
        <w:rPr>
          <w:noProof/>
        </w:rPr>
        <w:lastRenderedPageBreak/>
        <mc:AlternateContent>
          <mc:Choice Requires="wps">
            <w:drawing>
              <wp:anchor distT="0" distB="0" distL="114300" distR="114300" simplePos="0" relativeHeight="251685888" behindDoc="0" locked="0" layoutInCell="1" allowOverlap="1" wp14:anchorId="4BFB7EFC" wp14:editId="228016D5">
                <wp:simplePos x="0" y="0"/>
                <wp:positionH relativeFrom="margin">
                  <wp:posOffset>0</wp:posOffset>
                </wp:positionH>
                <wp:positionV relativeFrom="paragraph">
                  <wp:posOffset>2479675</wp:posOffset>
                </wp:positionV>
                <wp:extent cx="1828800" cy="1828800"/>
                <wp:effectExtent l="0" t="0" r="0" b="0"/>
                <wp:wrapSquare wrapText="bothSides"/>
                <wp:docPr id="16938007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BF442EE" w14:textId="0BD0F76A" w:rsidR="00CD73E4" w:rsidRPr="00D27994" w:rsidRDefault="00CD73E4" w:rsidP="00D27994">
                            <w:pPr>
                              <w:spacing w:line="480" w:lineRule="auto"/>
                              <w:rPr>
                                <w:szCs w:val="24"/>
                              </w:rPr>
                            </w:pPr>
                            <w:r w:rsidRPr="005357CC">
                              <w:rPr>
                                <w:b/>
                                <w:bCs/>
                              </w:rPr>
                              <w:t xml:space="preserve">Figure </w:t>
                            </w:r>
                            <w:r>
                              <w:rPr>
                                <w:b/>
                                <w:bCs/>
                              </w:rPr>
                              <w:t>X</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consistent results for luminescence across most purifications.</w:t>
                            </w:r>
                            <w:r w:rsidR="00D27994">
                              <w:t xml:space="preserve"> </w:t>
                            </w:r>
                            <w:r w:rsidR="00D27994" w:rsidRPr="00CD73E4">
                              <w:rPr>
                                <w:szCs w:val="24"/>
                              </w:rPr>
                              <w:t xml:space="preserve">LVS ribosomes purified from French Press lysed cells are more active than those purified from Bug Buster lysed cells, depending on </w:t>
                            </w:r>
                            <w:proofErr w:type="spellStart"/>
                            <w:r w:rsidR="00D27994" w:rsidRPr="00CD73E4">
                              <w:rPr>
                                <w:szCs w:val="24"/>
                              </w:rPr>
                              <w:t>pmol</w:t>
                            </w:r>
                            <w:proofErr w:type="spellEnd"/>
                            <w:r w:rsidR="00D27994" w:rsidRPr="00CD73E4">
                              <w:rPr>
                                <w:szCs w:val="24"/>
                              </w:rPr>
                              <w:t xml:space="preserve"> ribosomes used.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BFB7EFC" id="_x0000_t202" coordsize="21600,21600" o:spt="202" path="m,l,21600r21600,l21600,xe">
                <v:stroke joinstyle="miter"/>
                <v:path gradientshapeok="t" o:connecttype="rect"/>
              </v:shapetype>
              <v:shape id="_x0000_s1043" type="#_x0000_t202" style="position:absolute;left:0;text-align:left;margin-left:0;margin-top:195.25pt;width:2in;height:2in;z-index:251685888;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CyM1FgIAADMEAAAOAAAAZHJzL2Uyb0RvYy54bWysU02P2jAQvVfqf7B8LwkUtjQirOiuqCqh&#13;&#10;3ZXYas/GsUkk22PZhoT++o4dAmjbU9WLM5MZz8d7z4v7TityFM43YEo6HuWUCMOhasy+pD9f15/m&#13;&#10;lPjATMUUGFHSk/D0fvnxw6K1hZhADaoSjmAR44vWlrQOwRZZ5nktNPMjsMJgUILTLKDr9lnlWIvV&#13;&#10;tcomeX6XteAq64AL7/HvYx+ky1RfSsHDs5ReBKJKirOFdLp07uKZLRes2Dtm64afx2D/MIVmjcGm&#13;&#10;l1KPLDBycM0fpXTDHXiQYcRBZyBlw0XaAbcZ5++22dbMirQLguPtBSb//8ryp+PWvjgSum/QIYER&#13;&#10;kNb6wuPPuE8nnY5fnJRgHCE8XWATXSA8XppP5vMcQxxjg4N1sut163z4LkCTaJTUIS8JLnbc+NCn&#13;&#10;Dimxm4F1o1TiRhnSlvTu8yxPFy4RLK4M9rgOG63Q7TrSVDjGbNhkB9UJF3TQc+8tXzc4xIb58MIc&#13;&#10;ko2Do4DDMx5SATaDs0VJDe7X3/7HfOQAo5S0KJ6SGlQ3JeqHQW6+jqfTqLXkTGdfJui428juNmIO&#13;&#10;+gFQnWN8KJYnM+YHNZjSgX5Dla9iTwwxw7FzScNgPoRe0PhKuFitUhKqy7KwMVvLY+kIagT4tXtj&#13;&#10;zp5ZCEjgEwwiY8U7MvrceNPb1SEgJYmpCHOP6Rl9VGbi+vyKovRv/ZR1fevL3wAAAP//AwBQSwME&#13;&#10;FAAGAAgAAAAhAEXwpmnjAAAADQEAAA8AAABkcnMvZG93bnJldi54bWxMj81Ow0AMhO9IvMPKSNzo&#13;&#10;hlYtaRqnQkX0gjhQEL1usm4SJfuj7DYNPD3mBBdL9mjG8+XbyfRipCG0ziLczxIQZCunW1sjfLw/&#13;&#10;36UgQlRWq95ZQviiANvi+ipXmXYX+0bjIdaCQ2zIFEITo8+kDFVDRoWZ82RZO7nBqMjrUEs9qAuH&#13;&#10;m17Ok2QljWotf2iUp11DVXc4G4RX9bmP49RV+86f9NH4crf4fkG8vZmeNjweNyAiTfHPAb8M3B8K&#13;&#10;Lla6s9VB9AhMExEW62QJguV5mvKlRFg9pEuQRS7/UxQ/AAAA//8DAFBLAQItABQABgAIAAAAIQC2&#13;&#10;gziS/gAAAOEBAAATAAAAAAAAAAAAAAAAAAAAAABbQ29udGVudF9UeXBlc10ueG1sUEsBAi0AFAAG&#13;&#10;AAgAAAAhADj9If/WAAAAlAEAAAsAAAAAAAAAAAAAAAAALwEAAF9yZWxzLy5yZWxzUEsBAi0AFAAG&#13;&#10;AAgAAAAhAGsLIzUWAgAAMwQAAA4AAAAAAAAAAAAAAAAALgIAAGRycy9lMm9Eb2MueG1sUEsBAi0A&#13;&#10;FAAGAAgAAAAhAEXwpmnjAAAADQEAAA8AAAAAAAAAAAAAAAAAcAQAAGRycy9kb3ducmV2LnhtbFBL&#13;&#10;BQYAAAAABAAEAPMAAACABQAAAAA=&#13;&#10;" filled="f" stroked="f" strokeweight=".5pt">
                <v:textbox style="mso-fit-shape-to-text:t">
                  <w:txbxContent>
                    <w:p w14:paraId="1BF442EE" w14:textId="0BD0F76A" w:rsidR="00CD73E4" w:rsidRPr="00D27994" w:rsidRDefault="00CD73E4" w:rsidP="00D27994">
                      <w:pPr>
                        <w:spacing w:line="480" w:lineRule="auto"/>
                        <w:rPr>
                          <w:szCs w:val="24"/>
                        </w:rPr>
                      </w:pPr>
                      <w:r w:rsidRPr="005357CC">
                        <w:rPr>
                          <w:b/>
                          <w:bCs/>
                        </w:rPr>
                        <w:t xml:space="preserve">Figure </w:t>
                      </w:r>
                      <w:r>
                        <w:rPr>
                          <w:b/>
                          <w:bCs/>
                        </w:rPr>
                        <w:t>X</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consistent results for luminescence across most purifications.</w:t>
                      </w:r>
                      <w:r w:rsidR="00D27994">
                        <w:t xml:space="preserve"> </w:t>
                      </w:r>
                      <w:r w:rsidR="00D27994" w:rsidRPr="00CD73E4">
                        <w:rPr>
                          <w:szCs w:val="24"/>
                        </w:rPr>
                        <w:t xml:space="preserve">LVS ribosomes purified from French Press lysed cells are more active than those purified from Bug Buster lysed cells, depending on </w:t>
                      </w:r>
                      <w:proofErr w:type="spellStart"/>
                      <w:r w:rsidR="00D27994" w:rsidRPr="00CD73E4">
                        <w:rPr>
                          <w:szCs w:val="24"/>
                        </w:rPr>
                        <w:t>pmol</w:t>
                      </w:r>
                      <w:proofErr w:type="spellEnd"/>
                      <w:r w:rsidR="00D27994" w:rsidRPr="00CD73E4">
                        <w:rPr>
                          <w:szCs w:val="24"/>
                        </w:rPr>
                        <w:t xml:space="preserve"> ribosomes used.</w:t>
                      </w:r>
                    </w:p>
                  </w:txbxContent>
                </v:textbox>
                <w10:wrap type="square" anchorx="margin"/>
              </v:shape>
            </w:pict>
          </mc:Fallback>
        </mc:AlternateContent>
      </w:r>
      <w:r w:rsidRPr="007B1397">
        <w:rPr>
          <w:noProof/>
          <w:sz w:val="20"/>
        </w:rPr>
        <w:drawing>
          <wp:inline distT="0" distB="0" distL="0" distR="0" wp14:anchorId="1B95A8BF" wp14:editId="64D83BF0">
            <wp:extent cx="4280170" cy="2407596"/>
            <wp:effectExtent l="0" t="0" r="0" b="5715"/>
            <wp:docPr id="1471221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21810" name=""/>
                    <pic:cNvPicPr/>
                  </pic:nvPicPr>
                  <pic:blipFill>
                    <a:blip r:embed="rId39"/>
                    <a:stretch>
                      <a:fillRect/>
                    </a:stretch>
                  </pic:blipFill>
                  <pic:spPr>
                    <a:xfrm>
                      <a:off x="0" y="0"/>
                      <a:ext cx="4337036" cy="2439583"/>
                    </a:xfrm>
                    <a:prstGeom prst="rect">
                      <a:avLst/>
                    </a:prstGeom>
                  </pic:spPr>
                </pic:pic>
              </a:graphicData>
            </a:graphic>
          </wp:inline>
        </w:drawing>
      </w:r>
    </w:p>
    <w:p w14:paraId="5FA2CD19" w14:textId="1C4E8C5A" w:rsidR="00523815" w:rsidRPr="00835389" w:rsidRDefault="00835389" w:rsidP="00835389">
      <w:pPr>
        <w:spacing w:line="480" w:lineRule="auto"/>
        <w:rPr>
          <w:szCs w:val="24"/>
        </w:rPr>
      </w:pPr>
      <w:r w:rsidRPr="00835389">
        <w:rPr>
          <w:szCs w:val="24"/>
        </w:rPr>
        <w:t>Lysis method affects processing of ribosomal RNA</w:t>
      </w:r>
      <w:r>
        <w:rPr>
          <w:szCs w:val="24"/>
        </w:rPr>
        <w:t xml:space="preserve"> </w:t>
      </w:r>
      <w:r w:rsidR="00523815">
        <w:t>[Talk about rRNA and rRNA processing and about the bands you would expect to see.]</w:t>
      </w:r>
    </w:p>
    <w:p w14:paraId="216CDD75" w14:textId="7874A713" w:rsidR="00952D18" w:rsidRDefault="00E73ECC" w:rsidP="00E73ECC">
      <w:pPr>
        <w:spacing w:line="480" w:lineRule="auto"/>
        <w:jc w:val="center"/>
      </w:pPr>
      <w:r>
        <w:rPr>
          <w:noProof/>
        </w:rPr>
        <w:lastRenderedPageBreak/>
        <mc:AlternateContent>
          <mc:Choice Requires="wps">
            <w:drawing>
              <wp:anchor distT="0" distB="0" distL="114300" distR="114300" simplePos="0" relativeHeight="251689984" behindDoc="0" locked="0" layoutInCell="1" allowOverlap="1" wp14:anchorId="53977694" wp14:editId="516EC71A">
                <wp:simplePos x="0" y="0"/>
                <wp:positionH relativeFrom="margin">
                  <wp:posOffset>0</wp:posOffset>
                </wp:positionH>
                <wp:positionV relativeFrom="paragraph">
                  <wp:posOffset>3006388</wp:posOffset>
                </wp:positionV>
                <wp:extent cx="1828800" cy="1828800"/>
                <wp:effectExtent l="0" t="0" r="0" b="0"/>
                <wp:wrapSquare wrapText="bothSides"/>
                <wp:docPr id="7872767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AADDE7B" w14:textId="69A2533F" w:rsidR="00E73ECC" w:rsidRPr="00CD73E4" w:rsidRDefault="00E73ECC" w:rsidP="00E73ECC">
                            <w:pPr>
                              <w:spacing w:line="480" w:lineRule="auto"/>
                              <w:ind w:firstLine="720"/>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977694" id="_x0000_s1050" type="#_x0000_t202" style="position:absolute;left:0;text-align:left;margin-left:0;margin-top:236.7pt;width:2in;height:2in;z-index:25168998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nd3HFAIAADMEAAAOAAAAZHJzL2Uyb0RvYy54bWysU01vGyEQvVfKf0Dc4127TuquvI7cRK4q&#13;&#10;WUkkp8oZs+BdiWUQjL3r/voO+FNpT1UvMPCG+XqP6UPfGrZTPjRgSz4c5JwpK6Fq7KbkP98WtxPO&#13;&#10;AgpbCQNWlXyvAn+Y3Xyadq5QI6jBVMozCmJD0bmS14iuyLIga9WKMACnLIEafCuQjn6TVV50FL01&#13;&#10;2SjP77MOfOU8SBUC3T4dQD5L8bVWEl+0DgqZKTnVhmn1aV3HNZtNRbHxwtWNPJYh/qGKVjSWkp5D&#13;&#10;PQkUbOubP0K1jfQQQONAQpuB1o1UqQfqZph/6GZVC6dSLzSc4M5jCv8vrHzerdyrZ9h/g54IjAPp&#13;&#10;XCgCXcZ+eu3buFOljHAa4f48NtUjk/HRZDSZ5ARJwk4HipNdnjsf8LuClkWj5J54SeMSu2XAg+vJ&#13;&#10;JWazsGiMSdwYy7qS33++y9ODM0LBjaUcl2Kjhf26Z01V8lGiNl6todpTgx4O3AcnFw0VsRQBX4Un&#13;&#10;sqlwEjC+0KINUDI4WpzV4H/97T76EweEctaReEpuSd2cmR+WuPk6HI+j1tJhfPeFamH+GllfI3bb&#13;&#10;PgKpc0gfxclkRn80J1N7aN9J5fOYkyBhJWUuOZ7MRzwImn6JVPN5ciJ1OYFLu3Iyho5DjQN+69+F&#13;&#10;d0cWkAh8hpPIRPGBjINvfBncfItESWLqMtPj9EmZievjL4rSvz4nr8tfn/0GAAD//wMAUEsDBBQA&#13;&#10;BgAIAAAAIQCk9rOc4wAAAA0BAAAPAAAAZHJzL2Rvd25yZXYueG1sTI9BT8MwDIXvSPsPkSdxY+m2&#13;&#10;aqu6phMaYhfEgYHg6jZeW7VJqibrCr8ec2IXS/bTe35ftp9MJ0YafOOsguUiAkG2dLqxlYKP9+eH&#13;&#10;BIQPaDV2zpKCb/Kwz2d3GabaXe0bjadQCQ6xPkUFdQh9KqUvazLoF64ny9rZDQYDr0Ml9YBXDjed&#13;&#10;XEXRRhpsLH+osadDTWV7uhgFr/h5DOPUlse2P+sv0xeH9c+LUvfz6WnH43EHItAU/h3wx8D9Iedi&#13;&#10;hbtY7UWngGmCgni7jkGwvEoSvhQKtptlDDLP5C1F/gsAAP//AwBQSwECLQAUAAYACAAAACEAtoM4&#13;&#10;kv4AAADhAQAAEwAAAAAAAAAAAAAAAAAAAAAAW0NvbnRlbnRfVHlwZXNdLnhtbFBLAQItABQABgAI&#13;&#10;AAAAIQA4/SH/1gAAAJQBAAALAAAAAAAAAAAAAAAAAC8BAABfcmVscy8ucmVsc1BLAQItABQABgAI&#13;&#10;AAAAIQACnd3HFAIAADMEAAAOAAAAAAAAAAAAAAAAAC4CAABkcnMvZTJvRG9jLnhtbFBLAQItABQA&#13;&#10;BgAIAAAAIQCk9rOc4wAAAA0BAAAPAAAAAAAAAAAAAAAAAG4EAABkcnMvZG93bnJldi54bWxQSwUG&#13;&#10;AAAAAAQABADzAAAAfgUAAAAA&#13;&#10;" filled="f" stroked="f" strokeweight=".5pt">
                <v:textbox style="mso-fit-shape-to-text:t">
                  <w:txbxContent>
                    <w:p w14:paraId="1AADDE7B" w14:textId="69A2533F" w:rsidR="00E73ECC" w:rsidRPr="00CD73E4" w:rsidRDefault="00E73ECC" w:rsidP="00E73ECC">
                      <w:pPr>
                        <w:spacing w:line="480" w:lineRule="auto"/>
                        <w:ind w:firstLine="720"/>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txbxContent>
                </v:textbox>
                <w10:wrap type="square" anchorx="margin"/>
              </v:shape>
            </w:pict>
          </mc:Fallback>
        </mc:AlternateContent>
      </w:r>
      <w:r w:rsidRPr="007B1397">
        <w:rPr>
          <w:noProof/>
          <w:sz w:val="20"/>
        </w:rPr>
        <w:drawing>
          <wp:inline distT="0" distB="0" distL="0" distR="0" wp14:anchorId="4EE3B25B" wp14:editId="167EE5D2">
            <wp:extent cx="3706238" cy="2830020"/>
            <wp:effectExtent l="0" t="0" r="2540" b="2540"/>
            <wp:docPr id="782478719" name="Picture 1"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78719" name="Picture 1" descr="A close-up of a dna test&#10;&#10;Description automatically generated"/>
                    <pic:cNvPicPr/>
                  </pic:nvPicPr>
                  <pic:blipFill>
                    <a:blip r:embed="rId40"/>
                    <a:stretch>
                      <a:fillRect/>
                    </a:stretch>
                  </pic:blipFill>
                  <pic:spPr>
                    <a:xfrm>
                      <a:off x="0" y="0"/>
                      <a:ext cx="3734839" cy="2851860"/>
                    </a:xfrm>
                    <a:prstGeom prst="rect">
                      <a:avLst/>
                    </a:prstGeom>
                  </pic:spPr>
                </pic:pic>
              </a:graphicData>
            </a:graphic>
          </wp:inline>
        </w:drawing>
      </w:r>
    </w:p>
    <w:p w14:paraId="742568CB" w14:textId="532CCB00" w:rsidR="00E73ECC" w:rsidRDefault="00E73ECC" w:rsidP="00835389">
      <w:pPr>
        <w:spacing w:line="480" w:lineRule="auto"/>
      </w:pPr>
    </w:p>
    <w:p w14:paraId="3EC0208E" w14:textId="77777777" w:rsidR="00E73ECC" w:rsidRDefault="00E73ECC" w:rsidP="00835389">
      <w:pPr>
        <w:spacing w:line="480" w:lineRule="auto"/>
      </w:pPr>
    </w:p>
    <w:p w14:paraId="564C204A" w14:textId="77777777" w:rsidR="00C72AF7" w:rsidRDefault="00EC7630" w:rsidP="00EC7630">
      <w:pPr>
        <w:spacing w:line="480" w:lineRule="auto"/>
        <w:ind w:firstLine="720"/>
        <w:rPr>
          <w:szCs w:val="24"/>
        </w:rPr>
      </w:pPr>
      <w:r w:rsidRPr="00EC7630">
        <w:rPr>
          <w:szCs w:val="24"/>
        </w:rPr>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an ample </w:t>
      </w:r>
      <w:proofErr w:type="gramStart"/>
      <w:r w:rsidRPr="00EC7630">
        <w:rPr>
          <w:szCs w:val="24"/>
        </w:rPr>
        <w:t>amount</w:t>
      </w:r>
      <w:proofErr w:type="gramEnd"/>
      <w:r w:rsidRPr="00EC7630">
        <w:rPr>
          <w:szCs w:val="24"/>
        </w:rPr>
        <w:t xml:space="preserve"> of </w:t>
      </w:r>
      <w:r w:rsidRPr="00EC7630">
        <w:rPr>
          <w:szCs w:val="24"/>
        </w:rPr>
        <w:lastRenderedPageBreak/>
        <w:t xml:space="preserve">ribosomes to use for an </w:t>
      </w:r>
      <w:r w:rsidRPr="00C72AF7">
        <w:rPr>
          <w:i/>
          <w:iCs/>
          <w:szCs w:val="24"/>
        </w:rPr>
        <w:t>in vitro</w:t>
      </w:r>
      <w:r w:rsidRPr="00EC7630">
        <w:rPr>
          <w:szCs w:val="24"/>
        </w:rPr>
        <w:t xml:space="preserve"> assay while maintaining reproducibility and producing an adequate signal. Further work needs to be done to ensure that this observation continues to hold up and that the difference in translation efficiency between ribosomes with and without bS21-2 is still significant enough to reliably measure using this </w:t>
      </w:r>
      <w:proofErr w:type="gramStart"/>
      <w:r w:rsidRPr="00EC7630">
        <w:rPr>
          <w:szCs w:val="24"/>
        </w:rPr>
        <w:t>amount</w:t>
      </w:r>
      <w:proofErr w:type="gramEnd"/>
      <w:r w:rsidRPr="00EC7630">
        <w:rPr>
          <w:szCs w:val="24"/>
        </w:rPr>
        <w:t xml:space="preserve"> of ribosomes in this in </w:t>
      </w:r>
      <w:r w:rsidR="00C72AF7" w:rsidRPr="00C72AF7">
        <w:rPr>
          <w:i/>
          <w:iCs/>
          <w:szCs w:val="24"/>
        </w:rPr>
        <w:t>in vitro</w:t>
      </w:r>
      <w:r w:rsidR="00C72AF7">
        <w:rPr>
          <w:szCs w:val="24"/>
        </w:rPr>
        <w:t xml:space="preserve"> </w:t>
      </w:r>
      <w:r w:rsidRPr="00EC7630">
        <w:rPr>
          <w:szCs w:val="24"/>
        </w:rPr>
        <w:t>system.</w:t>
      </w:r>
    </w:p>
    <w:p w14:paraId="235912DE" w14:textId="6C821AD4" w:rsidR="00EC7630" w:rsidRDefault="00EC7630" w:rsidP="00EC7630">
      <w:pPr>
        <w:spacing w:line="480" w:lineRule="auto"/>
        <w:ind w:firstLine="720"/>
      </w:pPr>
      <w:r w:rsidRPr="00EC7630">
        <w:rPr>
          <w:szCs w:val="24"/>
        </w:rPr>
        <w:t xml:space="preserve"> </w:t>
      </w:r>
      <w:r w:rsidRPr="00244E11">
        <w:rPr>
          <w:noProof/>
        </w:rPr>
        <w:drawing>
          <wp:inline distT="0" distB="0" distL="0" distR="0" wp14:anchorId="490DDED3" wp14:editId="75202040">
            <wp:extent cx="4667416" cy="2840441"/>
            <wp:effectExtent l="0" t="0" r="6350" b="4445"/>
            <wp:docPr id="954950361" name="Picture 6">
              <a:extLst xmlns:a="http://schemas.openxmlformats.org/drawingml/2006/main">
                <a:ext uri="{FF2B5EF4-FFF2-40B4-BE49-F238E27FC236}">
                  <a16:creationId xmlns:a16="http://schemas.microsoft.com/office/drawing/2014/main" id="{B3851036-8166-9F3D-3EA2-8EC063643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851036-8166-9F3D-3EA2-8EC063643865}"/>
                        </a:ext>
                      </a:extLst>
                    </pic:cNvPr>
                    <pic:cNvPicPr>
                      <a:picLocks noChangeAspect="1"/>
                    </pic:cNvPicPr>
                  </pic:nvPicPr>
                  <pic:blipFill>
                    <a:blip r:embed="rId41"/>
                    <a:stretch>
                      <a:fillRect/>
                    </a:stretch>
                  </pic:blipFill>
                  <pic:spPr>
                    <a:xfrm>
                      <a:off x="0" y="0"/>
                      <a:ext cx="4713962" cy="2868767"/>
                    </a:xfrm>
                    <a:prstGeom prst="rect">
                      <a:avLst/>
                    </a:prstGeom>
                  </pic:spPr>
                </pic:pic>
              </a:graphicData>
            </a:graphic>
          </wp:inline>
        </w:drawing>
      </w:r>
    </w:p>
    <w:p w14:paraId="59D1C414" w14:textId="78EF8C3F" w:rsidR="00EC7630" w:rsidRDefault="00EC7630" w:rsidP="0016332E">
      <w:pPr>
        <w:spacing w:line="480" w:lineRule="auto"/>
        <w:sectPr w:rsidR="00EC7630">
          <w:headerReference w:type="default" r:id="rId42"/>
          <w:footerReference w:type="default" r:id="rId43"/>
          <w:pgSz w:w="12240" w:h="15840"/>
          <w:pgMar w:top="1440" w:right="1440" w:bottom="1440" w:left="2448" w:header="720" w:footer="720" w:gutter="0"/>
          <w:cols w:space="720"/>
          <w:formProt w:val="0"/>
          <w:docGrid w:linePitch="600" w:charSpace="32768"/>
        </w:sectPr>
      </w:pPr>
      <w:r>
        <w:rPr>
          <w:noProof/>
        </w:rPr>
        <mc:AlternateContent>
          <mc:Choice Requires="wps">
            <w:drawing>
              <wp:anchor distT="0" distB="0" distL="114300" distR="114300" simplePos="0" relativeHeight="251692032" behindDoc="0" locked="0" layoutInCell="1" allowOverlap="1" wp14:anchorId="18E4527D" wp14:editId="0A3D33CB">
                <wp:simplePos x="0" y="0"/>
                <wp:positionH relativeFrom="margin">
                  <wp:posOffset>0</wp:posOffset>
                </wp:positionH>
                <wp:positionV relativeFrom="paragraph">
                  <wp:posOffset>3175</wp:posOffset>
                </wp:positionV>
                <wp:extent cx="1828800" cy="1828800"/>
                <wp:effectExtent l="0" t="0" r="0" b="0"/>
                <wp:wrapSquare wrapText="bothSides"/>
                <wp:docPr id="113383223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2B35A438" w14:textId="77DE391A" w:rsidR="00EC7630" w:rsidRPr="00CD73E4" w:rsidRDefault="00EC7630" w:rsidP="00EC7630">
                            <w:pPr>
                              <w:spacing w:line="480" w:lineRule="auto"/>
                              <w:ind w:firstLine="720"/>
                              <w:rPr>
                                <w:szCs w:val="24"/>
                              </w:rPr>
                            </w:pPr>
                            <w:r w:rsidRPr="00CD73E4">
                              <w:rPr>
                                <w:b/>
                                <w:bCs/>
                                <w:szCs w:val="24"/>
                              </w:rPr>
                              <w:t xml:space="preserve">Figure X.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sidR="009D5430">
                              <w:rPr>
                                <w:szCs w:val="24"/>
                              </w:rPr>
                              <w:t xml:space="preserve"> from French press-lysed cells using sucrose cushion method.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8E4527D" id="_x0000_t202" coordsize="21600,21600" o:spt="202" path="m,l,21600r21600,l21600,xe">
                <v:stroke joinstyle="miter"/>
                <v:path gradientshapeok="t" o:connecttype="rect"/>
              </v:shapetype>
              <v:shape id="_x0000_s1046" type="#_x0000_t202" style="position:absolute;margin-left:0;margin-top:.25pt;width:2in;height:2in;z-index:25169203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DNKLFQ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eIYwyZbqI64oIOee2/5qsEh1syHV+aQ&#13;&#10;bBwcBRxe8JAKsBmcLEpqcL/+9j/mIwcYpaRF8ZTUoLopUT8McvN1PJ1GrSVnevdlgo67jmyvI2av&#13;&#10;HwHVOcaHYnkyY35Qgykd6HdU+TL2xBAzHDuXNAzmY+gFja+Ei+UyJaG6LAtrs7E8lo6gRoDfunfm&#13;&#10;7ImFgAQ+wyAyVnwgo8+NN71d7gNSkpiKMPeYntBHZSauT68oSv/aT1mXt774DQAA//8DAFBLAwQU&#13;&#10;AAYACAAAACEAmt65Vt4AAAAKAQAADwAAAGRycy9kb3ducmV2LnhtbEyPQUvDQBCF74L/YRnBm91Y&#13;&#10;qYQ0myIVexEPtqLXSXaahGRnQ3abRn+9oxe9DPN4zJv35ZvZ9WqiMbSeDdwuElDElbct1wbeDk83&#13;&#10;KagQkS32nsnAJwXYFJcXOWbWn/mVpn2slYRwyNBAE+OQaR2qhhyGhR+IxTv60WEUOdbajniWcNfr&#13;&#10;ZZLca4cty4cGB9o2VHX7kzPwgu+7OM1dteuGo/1wQ7m9+3o25vpqflzLeFiDijTHvwv4YZD+UEix&#13;&#10;0p/YBtUbEJpoYAVKvGWaiix/lxXoItf/EYpvAAAA//8DAFBLAQItABQABgAIAAAAIQC2gziS/gAA&#13;&#10;AOEBAAATAAAAAAAAAAAAAAAAAAAAAABbQ29udGVudF9UeXBlc10ueG1sUEsBAi0AFAAGAAgAAAAh&#13;&#10;ADj9If/WAAAAlAEAAAsAAAAAAAAAAAAAAAAALwEAAF9yZWxzLy5yZWxzUEsBAi0AFAAGAAgAAAAh&#13;&#10;AAIM0osVAgAAMwQAAA4AAAAAAAAAAAAAAAAALgIAAGRycy9lMm9Eb2MueG1sUEsBAi0AFAAGAAgA&#13;&#10;AAAhAJreuVbeAAAACgEAAA8AAAAAAAAAAAAAAAAAbwQAAGRycy9kb3ducmV2LnhtbFBLBQYAAAAA&#13;&#10;BAAEAPMAAAB6BQAAAAA=&#13;&#10;" filled="f" stroked="f" strokeweight=".5pt">
                <v:textbox style="mso-fit-shape-to-text:t">
                  <w:txbxContent>
                    <w:p w14:paraId="2B35A438" w14:textId="77DE391A" w:rsidR="00EC7630" w:rsidRPr="00CD73E4" w:rsidRDefault="00EC7630" w:rsidP="00EC7630">
                      <w:pPr>
                        <w:spacing w:line="480" w:lineRule="auto"/>
                        <w:ind w:firstLine="720"/>
                        <w:rPr>
                          <w:szCs w:val="24"/>
                        </w:rPr>
                      </w:pPr>
                      <w:r w:rsidRPr="00CD73E4">
                        <w:rPr>
                          <w:b/>
                          <w:bCs/>
                          <w:szCs w:val="24"/>
                        </w:rPr>
                        <w:t xml:space="preserve">Figure X.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sidR="009D5430">
                        <w:rPr>
                          <w:szCs w:val="24"/>
                        </w:rPr>
                        <w:t xml:space="preserve"> from French press-lysed cells using sucrose cushion method.</w:t>
                      </w:r>
                    </w:p>
                  </w:txbxContent>
                </v:textbox>
                <w10:wrap type="square" anchorx="margin"/>
              </v:shape>
            </w:pict>
          </mc:Fallback>
        </mc:AlternateContent>
      </w:r>
    </w:p>
    <w:p w14:paraId="30F86A07" w14:textId="7F68EBF7" w:rsidR="00952D18" w:rsidRDefault="00F51DA5">
      <w:pPr>
        <w:spacing w:line="480" w:lineRule="auto"/>
      </w:pPr>
      <w:r>
        <w:lastRenderedPageBreak/>
        <w:t xml:space="preserve">In summary, I cloned a reporter plasmid that satisfied the conditions of being sensitive and easy to modify, I purified active </w:t>
      </w:r>
      <w:r w:rsidRPr="00F51DA5">
        <w:rPr>
          <w:i/>
          <w:iCs/>
        </w:rPr>
        <w:t>E. coli</w:t>
      </w:r>
      <w:r>
        <w:t xml:space="preserve"> and LVS ribosomes, and I determined how to reduce sample-to-sample and assay-to-assay variability. The </w:t>
      </w:r>
      <w:r w:rsidRPr="00F51DA5">
        <w:rPr>
          <w:i/>
          <w:iCs/>
        </w:rPr>
        <w:t>in vitro</w:t>
      </w:r>
      <w:r>
        <w:t xml:space="preserve"> system is now ready to test the effects of bS21-2 on the translation efficiency of specific leader sequences.</w:t>
      </w:r>
    </w:p>
    <w:sectPr w:rsidR="00952D18">
      <w:headerReference w:type="default" r:id="rId44"/>
      <w:footerReference w:type="default" r:id="rId45"/>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AE9320" w14:textId="77777777" w:rsidR="00445E5D" w:rsidRDefault="00445E5D">
      <w:r>
        <w:separator/>
      </w:r>
    </w:p>
  </w:endnote>
  <w:endnote w:type="continuationSeparator" w:id="0">
    <w:p w14:paraId="6372E4D7" w14:textId="77777777" w:rsidR="00445E5D" w:rsidRDefault="00445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9073D" w14:textId="77777777" w:rsidR="00952D18" w:rsidRDefault="00000000">
    <w:pPr>
      <w:pStyle w:val="Footer"/>
      <w:jc w:val="center"/>
    </w:pPr>
    <w:r>
      <w:fldChar w:fldCharType="begin"/>
    </w:r>
    <w:r>
      <w:instrText>PAGE</w:instrText>
    </w:r>
    <w:r>
      <w:fldChar w:fldCharType="separate"/>
    </w:r>
    <w:r>
      <w:t>9</w:t>
    </w:r>
    <w:r>
      <w:fldChar w:fldCharType="end"/>
    </w:r>
  </w:p>
  <w:p w14:paraId="0707AFAA" w14:textId="77777777" w:rsidR="00952D18" w:rsidRDefault="00952D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8AAFD2" w14:textId="77777777" w:rsidR="00445E5D" w:rsidRDefault="00445E5D">
      <w:r>
        <w:separator/>
      </w:r>
    </w:p>
  </w:footnote>
  <w:footnote w:type="continuationSeparator" w:id="0">
    <w:p w14:paraId="73C150E8" w14:textId="77777777" w:rsidR="00445E5D" w:rsidRDefault="00445E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1D5ADE" w14:textId="77777777" w:rsidR="00952D18" w:rsidRDefault="00952D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2"/>
  </w:num>
  <w:num w:numId="2" w16cid:durableId="278879752">
    <w:abstractNumId w:val="0"/>
  </w:num>
  <w:num w:numId="3" w16cid:durableId="41174922">
    <w:abstractNumId w:val="3"/>
  </w:num>
  <w:num w:numId="4" w16cid:durableId="20026532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3"/>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72F02"/>
    <w:rsid w:val="00080A42"/>
    <w:rsid w:val="000E223D"/>
    <w:rsid w:val="000E3F4F"/>
    <w:rsid w:val="000F3160"/>
    <w:rsid w:val="001253B9"/>
    <w:rsid w:val="00127FD0"/>
    <w:rsid w:val="00137D9A"/>
    <w:rsid w:val="00142123"/>
    <w:rsid w:val="0016332E"/>
    <w:rsid w:val="00182741"/>
    <w:rsid w:val="001B32B4"/>
    <w:rsid w:val="001B72FA"/>
    <w:rsid w:val="001B776F"/>
    <w:rsid w:val="001F708A"/>
    <w:rsid w:val="00220E75"/>
    <w:rsid w:val="00223778"/>
    <w:rsid w:val="00265ACC"/>
    <w:rsid w:val="00286727"/>
    <w:rsid w:val="002B3C0A"/>
    <w:rsid w:val="002B4F7D"/>
    <w:rsid w:val="002B6A83"/>
    <w:rsid w:val="002E4100"/>
    <w:rsid w:val="003358C7"/>
    <w:rsid w:val="00342C5D"/>
    <w:rsid w:val="00352177"/>
    <w:rsid w:val="00381F8D"/>
    <w:rsid w:val="003E4D52"/>
    <w:rsid w:val="003F277D"/>
    <w:rsid w:val="003F6FB1"/>
    <w:rsid w:val="0043142D"/>
    <w:rsid w:val="00445E5D"/>
    <w:rsid w:val="00445F6D"/>
    <w:rsid w:val="004534E0"/>
    <w:rsid w:val="00466977"/>
    <w:rsid w:val="00492175"/>
    <w:rsid w:val="004A2B3D"/>
    <w:rsid w:val="004F6E57"/>
    <w:rsid w:val="00505A1B"/>
    <w:rsid w:val="005225FF"/>
    <w:rsid w:val="00523815"/>
    <w:rsid w:val="0054449D"/>
    <w:rsid w:val="005B7512"/>
    <w:rsid w:val="005E72C5"/>
    <w:rsid w:val="00635E6B"/>
    <w:rsid w:val="0064670C"/>
    <w:rsid w:val="006C39F0"/>
    <w:rsid w:val="006D393E"/>
    <w:rsid w:val="006F2495"/>
    <w:rsid w:val="006F2AD3"/>
    <w:rsid w:val="00710575"/>
    <w:rsid w:val="00725332"/>
    <w:rsid w:val="00726669"/>
    <w:rsid w:val="007578B4"/>
    <w:rsid w:val="007611BF"/>
    <w:rsid w:val="007653BC"/>
    <w:rsid w:val="00774BE5"/>
    <w:rsid w:val="00785CFA"/>
    <w:rsid w:val="007A2384"/>
    <w:rsid w:val="007E59F7"/>
    <w:rsid w:val="008139FF"/>
    <w:rsid w:val="00816B4A"/>
    <w:rsid w:val="00835389"/>
    <w:rsid w:val="00876B41"/>
    <w:rsid w:val="008B42E1"/>
    <w:rsid w:val="008C3B67"/>
    <w:rsid w:val="00915749"/>
    <w:rsid w:val="00923BC8"/>
    <w:rsid w:val="00946494"/>
    <w:rsid w:val="00947219"/>
    <w:rsid w:val="00952D18"/>
    <w:rsid w:val="009862DF"/>
    <w:rsid w:val="009A061B"/>
    <w:rsid w:val="009A1445"/>
    <w:rsid w:val="009A6BE9"/>
    <w:rsid w:val="009D2E6A"/>
    <w:rsid w:val="009D5430"/>
    <w:rsid w:val="009D57F9"/>
    <w:rsid w:val="009E0120"/>
    <w:rsid w:val="009E7F22"/>
    <w:rsid w:val="009F3D5B"/>
    <w:rsid w:val="00A35A46"/>
    <w:rsid w:val="00A373B8"/>
    <w:rsid w:val="00A37F18"/>
    <w:rsid w:val="00A41C75"/>
    <w:rsid w:val="00A50A8C"/>
    <w:rsid w:val="00A67DF4"/>
    <w:rsid w:val="00A803EA"/>
    <w:rsid w:val="00A90701"/>
    <w:rsid w:val="00AB1C0D"/>
    <w:rsid w:val="00AB7779"/>
    <w:rsid w:val="00AE3CC0"/>
    <w:rsid w:val="00B621E7"/>
    <w:rsid w:val="00B64F4B"/>
    <w:rsid w:val="00B827D8"/>
    <w:rsid w:val="00B9556F"/>
    <w:rsid w:val="00BA0D42"/>
    <w:rsid w:val="00BC49D6"/>
    <w:rsid w:val="00C31343"/>
    <w:rsid w:val="00C35D86"/>
    <w:rsid w:val="00C522C2"/>
    <w:rsid w:val="00C63479"/>
    <w:rsid w:val="00C72AF7"/>
    <w:rsid w:val="00C8486D"/>
    <w:rsid w:val="00CC4F6C"/>
    <w:rsid w:val="00CD73E4"/>
    <w:rsid w:val="00CF1D29"/>
    <w:rsid w:val="00CF5A59"/>
    <w:rsid w:val="00D14F1E"/>
    <w:rsid w:val="00D238F2"/>
    <w:rsid w:val="00D27994"/>
    <w:rsid w:val="00D37335"/>
    <w:rsid w:val="00DA1FEC"/>
    <w:rsid w:val="00DA64BA"/>
    <w:rsid w:val="00DB2EFE"/>
    <w:rsid w:val="00DD0108"/>
    <w:rsid w:val="00DE35C4"/>
    <w:rsid w:val="00DF5C07"/>
    <w:rsid w:val="00E12402"/>
    <w:rsid w:val="00E22886"/>
    <w:rsid w:val="00E275EC"/>
    <w:rsid w:val="00E43A82"/>
    <w:rsid w:val="00E4443F"/>
    <w:rsid w:val="00E73ECC"/>
    <w:rsid w:val="00E86A5F"/>
    <w:rsid w:val="00EC7630"/>
    <w:rsid w:val="00EE6F10"/>
    <w:rsid w:val="00F00A49"/>
    <w:rsid w:val="00F2379F"/>
    <w:rsid w:val="00F41767"/>
    <w:rsid w:val="00F51DA5"/>
    <w:rsid w:val="00F70C4A"/>
    <w:rsid w:val="00F877BD"/>
    <w:rsid w:val="00F934CB"/>
    <w:rsid w:val="00FB5D7A"/>
    <w:rsid w:val="00FE26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9" Type="http://schemas.openxmlformats.org/officeDocument/2006/relationships/image" Target="media/image15.emf"/><Relationship Id="rId3" Type="http://schemas.openxmlformats.org/officeDocument/2006/relationships/settings" Target="settings.xml"/><Relationship Id="rId34" Type="http://schemas.openxmlformats.org/officeDocument/2006/relationships/image" Target="media/image9.emf"/><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image" Target="media/image1.png"/><Relationship Id="rId33" Type="http://schemas.openxmlformats.org/officeDocument/2006/relationships/image" Target="media/image8.emf"/><Relationship Id="rId38" Type="http://schemas.openxmlformats.org/officeDocument/2006/relationships/image" Target="media/image14.emf"/><Relationship Id="rId46" Type="http://schemas.openxmlformats.org/officeDocument/2006/relationships/fontTable" Target="fontTable.xml"/><Relationship Id="rId2" Type="http://schemas.openxmlformats.org/officeDocument/2006/relationships/styles" Target="styles.xml"/><Relationship Id="rId41" Type="http://schemas.openxmlformats.org/officeDocument/2006/relationships/image" Target="media/image1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32" Type="http://schemas.openxmlformats.org/officeDocument/2006/relationships/image" Target="media/image7.emf"/><Relationship Id="rId37" Type="http://schemas.openxmlformats.org/officeDocument/2006/relationships/image" Target="media/image13.tif"/><Relationship Id="rId40" Type="http://schemas.openxmlformats.org/officeDocument/2006/relationships/image" Target="media/image16.png"/><Relationship Id="rId45" Type="http://schemas.openxmlformats.org/officeDocument/2006/relationships/footer" Target="footer2.xml"/><Relationship Id="rId5" Type="http://schemas.openxmlformats.org/officeDocument/2006/relationships/footnotes" Target="footnotes.xml"/><Relationship Id="rId36" Type="http://schemas.openxmlformats.org/officeDocument/2006/relationships/image" Target="media/image12.png"/><Relationship Id="rId10" Type="http://schemas.openxmlformats.org/officeDocument/2006/relationships/image" Target="media/image4.emf"/><Relationship Id="rId31" Type="http://schemas.openxmlformats.org/officeDocument/2006/relationships/image" Target="media/image6.emf"/><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emf"/><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93</TotalTime>
  <Pages>15</Pages>
  <Words>1165</Words>
  <Characters>6646</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7796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Benjamin Moore</cp:lastModifiedBy>
  <cp:revision>12</cp:revision>
  <cp:lastPrinted>2024-09-27T21:15:00Z</cp:lastPrinted>
  <dcterms:created xsi:type="dcterms:W3CDTF">2024-09-26T21:14:00Z</dcterms:created>
  <dcterms:modified xsi:type="dcterms:W3CDTF">2024-09-30T17:37:00Z</dcterms:modified>
  <dc:language>en-US</dc:language>
</cp:coreProperties>
</file>